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870" w:rsidRDefault="00DB3870">
      <w:pPr>
        <w:pStyle w:val="Textbodyuser"/>
        <w:ind w:right="-1"/>
        <w:rPr>
          <w:rFonts w:ascii="Roboto, 'Times New Roman'" w:hAnsi="Roboto, 'Times New Roman'" w:cs="Roboto, 'Times New Roman'"/>
        </w:rPr>
      </w:pPr>
    </w:p>
    <w:p w:rsidR="00DB3870" w:rsidRDefault="001257C8">
      <w:pPr>
        <w:pStyle w:val="Textbodyuser"/>
        <w:ind w:right="-1"/>
        <w:rPr>
          <w:rFonts w:ascii="Arial Narrow" w:hAnsi="Arial Narrow" w:cs="Arial Narrow"/>
        </w:rPr>
      </w:pPr>
      <w:r>
        <w:rPr>
          <w:rFonts w:ascii="Arial Narrow" w:hAnsi="Arial Narrow" w:cs="Arial Narrow"/>
        </w:rPr>
        <w:t xml:space="preserve">Cádiz, </w:t>
      </w:r>
      <w:r w:rsidR="00B26BB4">
        <w:rPr>
          <w:rFonts w:ascii="Arial Narrow" w:hAnsi="Arial Narrow" w:cs="Arial Narrow"/>
        </w:rPr>
        <w:t>01</w:t>
      </w:r>
      <w:r>
        <w:rPr>
          <w:rFonts w:ascii="Arial Narrow" w:hAnsi="Arial Narrow" w:cs="Arial Narrow"/>
        </w:rPr>
        <w:t xml:space="preserve"> de </w:t>
      </w:r>
      <w:r w:rsidR="00B26BB4">
        <w:rPr>
          <w:rFonts w:ascii="Arial Narrow" w:hAnsi="Arial Narrow" w:cs="Arial Narrow"/>
        </w:rPr>
        <w:t>Diciembre</w:t>
      </w:r>
      <w:r>
        <w:rPr>
          <w:rFonts w:ascii="Arial Narrow" w:hAnsi="Arial Narrow" w:cs="Arial Narrow"/>
        </w:rPr>
        <w:t xml:space="preserve"> de 2019</w:t>
      </w:r>
    </w:p>
    <w:p w:rsidR="00DB3870" w:rsidRDefault="00DB3870">
      <w:pPr>
        <w:pStyle w:val="titular"/>
        <w:widowControl/>
        <w:suppressAutoHyphens/>
        <w:ind w:right="-284"/>
      </w:pPr>
    </w:p>
    <w:p w:rsidR="00DB3870" w:rsidRPr="00383BF4" w:rsidRDefault="00027B63" w:rsidP="00117986">
      <w:pPr>
        <w:pStyle w:val="titular"/>
        <w:widowControl/>
        <w:suppressAutoHyphens/>
        <w:ind w:left="-284" w:right="-284"/>
        <w:jc w:val="both"/>
        <w:rPr>
          <w:rFonts w:ascii="Arial" w:hAnsi="Arial" w:cs="Arial"/>
          <w:sz w:val="42"/>
          <w:szCs w:val="42"/>
        </w:rPr>
      </w:pPr>
      <w:r>
        <w:rPr>
          <w:rFonts w:ascii="Arial" w:hAnsi="Arial" w:cs="Arial"/>
          <w:sz w:val="42"/>
          <w:szCs w:val="42"/>
        </w:rPr>
        <w:t xml:space="preserve">El Conjunto Arqueológico de </w:t>
      </w:r>
      <w:proofErr w:type="spellStart"/>
      <w:r w:rsidR="008D32BE">
        <w:rPr>
          <w:rFonts w:ascii="Arial" w:hAnsi="Arial" w:cs="Arial"/>
          <w:sz w:val="42"/>
          <w:szCs w:val="42"/>
        </w:rPr>
        <w:t>Baelo</w:t>
      </w:r>
      <w:proofErr w:type="spellEnd"/>
      <w:r w:rsidR="00B26BB4">
        <w:rPr>
          <w:rFonts w:ascii="Arial" w:hAnsi="Arial" w:cs="Arial"/>
          <w:sz w:val="42"/>
          <w:szCs w:val="42"/>
        </w:rPr>
        <w:t xml:space="preserve"> </w:t>
      </w:r>
      <w:r w:rsidR="008D32BE">
        <w:rPr>
          <w:rFonts w:ascii="Arial" w:hAnsi="Arial" w:cs="Arial"/>
          <w:sz w:val="42"/>
          <w:szCs w:val="42"/>
        </w:rPr>
        <w:t>Claudia presenta su programación de Navidad</w:t>
      </w:r>
      <w:r w:rsidR="00062EC2">
        <w:rPr>
          <w:rFonts w:ascii="Arial" w:hAnsi="Arial" w:cs="Arial"/>
          <w:sz w:val="42"/>
          <w:szCs w:val="42"/>
        </w:rPr>
        <w:t xml:space="preserve"> </w:t>
      </w:r>
      <w:r w:rsidR="00F837BF">
        <w:rPr>
          <w:rFonts w:ascii="Arial" w:hAnsi="Arial" w:cs="Arial"/>
          <w:sz w:val="42"/>
          <w:szCs w:val="42"/>
        </w:rPr>
        <w:t>2019</w:t>
      </w:r>
    </w:p>
    <w:p w:rsidR="00DB3870" w:rsidRDefault="00DB3870">
      <w:pPr>
        <w:pStyle w:val="Standard"/>
        <w:widowControl/>
        <w:ind w:left="-284" w:right="-284"/>
        <w:rPr>
          <w:rFonts w:ascii="Arial" w:hAnsi="Arial" w:cs="Arial"/>
          <w:sz w:val="36"/>
          <w:szCs w:val="36"/>
        </w:rPr>
      </w:pPr>
    </w:p>
    <w:p w:rsidR="00DB3870" w:rsidRPr="00655FE6" w:rsidRDefault="00DB7ABE" w:rsidP="00117986">
      <w:pPr>
        <w:pStyle w:val="titular"/>
        <w:widowControl/>
        <w:suppressAutoHyphens/>
        <w:ind w:left="-284" w:right="-284"/>
        <w:jc w:val="both"/>
        <w:rPr>
          <w:sz w:val="30"/>
          <w:szCs w:val="30"/>
        </w:rPr>
      </w:pPr>
      <w:r>
        <w:rPr>
          <w:rFonts w:ascii="Arial" w:hAnsi="Arial"/>
          <w:sz w:val="30"/>
          <w:szCs w:val="30"/>
        </w:rPr>
        <w:t>D</w:t>
      </w:r>
      <w:r w:rsidR="00C75584">
        <w:rPr>
          <w:rFonts w:ascii="Arial" w:hAnsi="Arial"/>
          <w:sz w:val="30"/>
          <w:szCs w:val="30"/>
        </w:rPr>
        <w:t>icie</w:t>
      </w:r>
      <w:bookmarkStart w:id="0" w:name="_GoBack"/>
      <w:bookmarkEnd w:id="0"/>
      <w:r w:rsidR="00C75584">
        <w:rPr>
          <w:rFonts w:ascii="Arial" w:hAnsi="Arial"/>
          <w:sz w:val="30"/>
          <w:szCs w:val="30"/>
        </w:rPr>
        <w:t>mbre estará repleto de actividades de todo tipo, desde visitas guiadas hasta yin</w:t>
      </w:r>
      <w:r w:rsidR="009A2D73">
        <w:rPr>
          <w:rFonts w:ascii="Arial" w:hAnsi="Arial"/>
          <w:sz w:val="30"/>
          <w:szCs w:val="30"/>
        </w:rPr>
        <w:t>c</w:t>
      </w:r>
      <w:r w:rsidR="00C75584">
        <w:rPr>
          <w:rFonts w:ascii="Arial" w:hAnsi="Arial"/>
          <w:sz w:val="30"/>
          <w:szCs w:val="30"/>
        </w:rPr>
        <w:t>anas infantiles</w:t>
      </w:r>
      <w:r w:rsidR="00ED414F">
        <w:rPr>
          <w:rFonts w:ascii="Arial" w:hAnsi="Arial"/>
          <w:sz w:val="30"/>
          <w:szCs w:val="30"/>
        </w:rPr>
        <w:t xml:space="preserve"> </w:t>
      </w:r>
    </w:p>
    <w:p w:rsidR="00DB3870" w:rsidRDefault="00DB3870">
      <w:pPr>
        <w:pStyle w:val="titular"/>
        <w:widowControl/>
        <w:spacing w:line="360" w:lineRule="auto"/>
        <w:ind w:left="-284" w:right="-284" w:firstLine="709"/>
        <w:jc w:val="both"/>
        <w:rPr>
          <w:rFonts w:ascii="Arial" w:hAnsi="Arial" w:cs="Arial"/>
          <w:b w:val="0"/>
          <w:sz w:val="24"/>
          <w:szCs w:val="24"/>
        </w:rPr>
      </w:pPr>
    </w:p>
    <w:p w:rsidR="00F837BF" w:rsidRDefault="00F837BF" w:rsidP="00F62AC8">
      <w:pPr>
        <w:pStyle w:val="titular"/>
        <w:widowControl/>
        <w:spacing w:line="360" w:lineRule="auto"/>
        <w:ind w:left="-227"/>
        <w:jc w:val="both"/>
        <w:rPr>
          <w:rFonts w:ascii="Arial" w:hAnsi="Arial" w:cs="Arial"/>
          <w:b w:val="0"/>
          <w:sz w:val="24"/>
          <w:szCs w:val="24"/>
        </w:rPr>
      </w:pPr>
      <w:r>
        <w:rPr>
          <w:rFonts w:ascii="Arial" w:hAnsi="Arial" w:cs="Arial"/>
          <w:b w:val="0"/>
          <w:sz w:val="24"/>
          <w:szCs w:val="24"/>
        </w:rPr>
        <w:t xml:space="preserve">El Conjunto Arqueológico de </w:t>
      </w:r>
      <w:proofErr w:type="spellStart"/>
      <w:r>
        <w:rPr>
          <w:rFonts w:ascii="Arial" w:hAnsi="Arial" w:cs="Arial"/>
          <w:b w:val="0"/>
          <w:sz w:val="24"/>
          <w:szCs w:val="24"/>
        </w:rPr>
        <w:t>Baelo</w:t>
      </w:r>
      <w:proofErr w:type="spellEnd"/>
      <w:r w:rsidR="000A69C9">
        <w:rPr>
          <w:rFonts w:ascii="Arial" w:hAnsi="Arial" w:cs="Arial"/>
          <w:b w:val="0"/>
          <w:sz w:val="24"/>
          <w:szCs w:val="24"/>
        </w:rPr>
        <w:t xml:space="preserve"> </w:t>
      </w:r>
      <w:r>
        <w:rPr>
          <w:rFonts w:ascii="Arial" w:hAnsi="Arial" w:cs="Arial"/>
          <w:b w:val="0"/>
          <w:sz w:val="24"/>
          <w:szCs w:val="24"/>
        </w:rPr>
        <w:t>Claudia, dependiente de la delegación territorial de Cultura y Patrimonio Histórico de la Junta de Andalucía va a realizar un amplio programa de actividades de cara al mes de diciembre, en el que se celebra la campaña de Navidad 2019. Dentro de este programa se pueden citar</w:t>
      </w:r>
      <w:r w:rsidR="00027B63">
        <w:rPr>
          <w:rFonts w:ascii="Arial" w:hAnsi="Arial" w:cs="Arial"/>
          <w:b w:val="0"/>
          <w:sz w:val="24"/>
          <w:szCs w:val="24"/>
        </w:rPr>
        <w:t xml:space="preserve"> las sigu</w:t>
      </w:r>
      <w:r w:rsidR="00B73508">
        <w:rPr>
          <w:rFonts w:ascii="Arial" w:hAnsi="Arial" w:cs="Arial"/>
          <w:b w:val="0"/>
          <w:sz w:val="24"/>
          <w:szCs w:val="24"/>
        </w:rPr>
        <w:t>i</w:t>
      </w:r>
      <w:r w:rsidR="00027B63">
        <w:rPr>
          <w:rFonts w:ascii="Arial" w:hAnsi="Arial" w:cs="Arial"/>
          <w:b w:val="0"/>
          <w:sz w:val="24"/>
          <w:szCs w:val="24"/>
        </w:rPr>
        <w:t>entes</w:t>
      </w:r>
      <w:r>
        <w:rPr>
          <w:rFonts w:ascii="Arial" w:hAnsi="Arial" w:cs="Arial"/>
          <w:b w:val="0"/>
          <w:sz w:val="24"/>
          <w:szCs w:val="24"/>
        </w:rPr>
        <w:t xml:space="preserve">:  </w:t>
      </w:r>
    </w:p>
    <w:p w:rsidR="000A69C9" w:rsidRDefault="000A69C9" w:rsidP="00F62AC8">
      <w:pPr>
        <w:pStyle w:val="titular"/>
        <w:widowControl/>
        <w:spacing w:line="360" w:lineRule="auto"/>
        <w:ind w:left="-227"/>
        <w:jc w:val="both"/>
        <w:rPr>
          <w:rFonts w:ascii="Arial" w:hAnsi="Arial" w:cs="Arial"/>
          <w:b w:val="0"/>
          <w:sz w:val="24"/>
          <w:szCs w:val="24"/>
        </w:rPr>
      </w:pPr>
    </w:p>
    <w:p w:rsidR="000A69C9" w:rsidRDefault="00F837BF" w:rsidP="00F62AC8">
      <w:pPr>
        <w:pStyle w:val="titular"/>
        <w:widowControl/>
        <w:spacing w:line="360" w:lineRule="auto"/>
        <w:ind w:left="-227"/>
        <w:jc w:val="both"/>
        <w:rPr>
          <w:rFonts w:ascii="Arial" w:hAnsi="Arial" w:cs="Arial"/>
          <w:b w:val="0"/>
          <w:sz w:val="24"/>
          <w:szCs w:val="24"/>
        </w:rPr>
      </w:pPr>
      <w:r w:rsidRPr="000A69C9">
        <w:rPr>
          <w:rFonts w:ascii="Arial" w:hAnsi="Arial" w:cs="Arial"/>
          <w:sz w:val="24"/>
          <w:szCs w:val="24"/>
        </w:rPr>
        <w:t xml:space="preserve">Yincana </w:t>
      </w:r>
      <w:proofErr w:type="gramStart"/>
      <w:r w:rsidRPr="000A69C9">
        <w:rPr>
          <w:rFonts w:ascii="Arial" w:hAnsi="Arial" w:cs="Arial"/>
          <w:sz w:val="24"/>
          <w:szCs w:val="24"/>
        </w:rPr>
        <w:t>Escolar.-</w:t>
      </w:r>
      <w:proofErr w:type="gramEnd"/>
      <w:r>
        <w:rPr>
          <w:rFonts w:ascii="Arial" w:hAnsi="Arial" w:cs="Arial"/>
          <w:b w:val="0"/>
          <w:sz w:val="24"/>
          <w:szCs w:val="24"/>
        </w:rPr>
        <w:t xml:space="preserve"> Los días 5 y 10 de diciembre tendrá lugar una yincana escolar, con un pase de una sesión d</w:t>
      </w:r>
      <w:r w:rsidR="000A69C9">
        <w:rPr>
          <w:rFonts w:ascii="Arial" w:hAnsi="Arial" w:cs="Arial"/>
          <w:b w:val="0"/>
          <w:sz w:val="24"/>
          <w:szCs w:val="24"/>
        </w:rPr>
        <w:t>i</w:t>
      </w:r>
      <w:r>
        <w:rPr>
          <w:rFonts w:ascii="Arial" w:hAnsi="Arial" w:cs="Arial"/>
          <w:b w:val="0"/>
          <w:sz w:val="24"/>
          <w:szCs w:val="24"/>
        </w:rPr>
        <w:t>aria, a las 10,30 horas, con una duración</w:t>
      </w:r>
      <w:r w:rsidR="000A69C9">
        <w:rPr>
          <w:rFonts w:ascii="Arial" w:hAnsi="Arial" w:cs="Arial"/>
          <w:b w:val="0"/>
          <w:sz w:val="24"/>
          <w:szCs w:val="24"/>
        </w:rPr>
        <w:t xml:space="preserve"> aproximada de 3 horas.</w:t>
      </w:r>
    </w:p>
    <w:p w:rsidR="000A69C9" w:rsidRDefault="000A69C9" w:rsidP="00F62AC8">
      <w:pPr>
        <w:pStyle w:val="titular"/>
        <w:widowControl/>
        <w:spacing w:line="360" w:lineRule="auto"/>
        <w:ind w:left="-227"/>
        <w:jc w:val="both"/>
        <w:rPr>
          <w:rFonts w:ascii="Arial" w:hAnsi="Arial" w:cs="Arial"/>
          <w:b w:val="0"/>
          <w:sz w:val="24"/>
          <w:szCs w:val="24"/>
        </w:rPr>
      </w:pPr>
    </w:p>
    <w:p w:rsidR="00145021" w:rsidRDefault="000A69C9" w:rsidP="00F62AC8">
      <w:pPr>
        <w:pStyle w:val="titular"/>
        <w:widowControl/>
        <w:spacing w:line="360" w:lineRule="auto"/>
        <w:ind w:left="-227"/>
        <w:jc w:val="both"/>
        <w:rPr>
          <w:rFonts w:ascii="Arial" w:hAnsi="Arial" w:cs="Arial"/>
          <w:b w:val="0"/>
          <w:sz w:val="24"/>
          <w:szCs w:val="24"/>
        </w:rPr>
      </w:pPr>
      <w:r>
        <w:rPr>
          <w:rFonts w:ascii="Arial" w:hAnsi="Arial" w:cs="Arial"/>
          <w:b w:val="0"/>
          <w:sz w:val="24"/>
          <w:szCs w:val="24"/>
        </w:rPr>
        <w:t>Se trata de una yincana intelectual para centros educativos de pri</w:t>
      </w:r>
      <w:r w:rsidR="00145021">
        <w:rPr>
          <w:rFonts w:ascii="Arial" w:hAnsi="Arial" w:cs="Arial"/>
          <w:b w:val="0"/>
          <w:sz w:val="24"/>
          <w:szCs w:val="24"/>
        </w:rPr>
        <w:t>m</w:t>
      </w:r>
      <w:r>
        <w:rPr>
          <w:rFonts w:ascii="Arial" w:hAnsi="Arial" w:cs="Arial"/>
          <w:b w:val="0"/>
          <w:sz w:val="24"/>
          <w:szCs w:val="24"/>
        </w:rPr>
        <w:t>aria.</w:t>
      </w:r>
      <w:r w:rsidR="00145021">
        <w:rPr>
          <w:rFonts w:ascii="Arial" w:hAnsi="Arial" w:cs="Arial"/>
          <w:b w:val="0"/>
          <w:sz w:val="24"/>
          <w:szCs w:val="24"/>
        </w:rPr>
        <w:t xml:space="preserve"> E</w:t>
      </w:r>
      <w:r>
        <w:rPr>
          <w:rFonts w:ascii="Arial" w:hAnsi="Arial" w:cs="Arial"/>
          <w:b w:val="0"/>
          <w:sz w:val="24"/>
          <w:szCs w:val="24"/>
        </w:rPr>
        <w:t>n esta actividad se divide a los alumnos</w:t>
      </w:r>
      <w:r w:rsidR="00145021">
        <w:rPr>
          <w:rFonts w:ascii="Arial" w:hAnsi="Arial" w:cs="Arial"/>
          <w:b w:val="0"/>
          <w:sz w:val="24"/>
          <w:szCs w:val="24"/>
        </w:rPr>
        <w:t xml:space="preserve"> en varios grupos que competirán entre sí en una yincana de actividades intelectuales y prácticas. A lo largo de esta actividad, al acercarse a cada</w:t>
      </w:r>
      <w:r w:rsidR="00AD5429">
        <w:rPr>
          <w:rFonts w:ascii="Arial" w:hAnsi="Arial" w:cs="Arial"/>
          <w:b w:val="0"/>
          <w:sz w:val="24"/>
          <w:szCs w:val="24"/>
        </w:rPr>
        <w:t xml:space="preserve"> </w:t>
      </w:r>
      <w:r w:rsidR="00145021">
        <w:rPr>
          <w:rFonts w:ascii="Arial" w:hAnsi="Arial" w:cs="Arial"/>
          <w:b w:val="0"/>
          <w:sz w:val="24"/>
          <w:szCs w:val="24"/>
        </w:rPr>
        <w:t>monume</w:t>
      </w:r>
      <w:r w:rsidR="00AD5429">
        <w:rPr>
          <w:rFonts w:ascii="Arial" w:hAnsi="Arial" w:cs="Arial"/>
          <w:b w:val="0"/>
          <w:sz w:val="24"/>
          <w:szCs w:val="24"/>
        </w:rPr>
        <w:t>n</w:t>
      </w:r>
      <w:r w:rsidR="00145021">
        <w:rPr>
          <w:rFonts w:ascii="Arial" w:hAnsi="Arial" w:cs="Arial"/>
          <w:b w:val="0"/>
          <w:sz w:val="24"/>
          <w:szCs w:val="24"/>
        </w:rPr>
        <w:t>to recibirán una explicación q</w:t>
      </w:r>
      <w:r w:rsidR="00AD5429">
        <w:rPr>
          <w:rFonts w:ascii="Arial" w:hAnsi="Arial" w:cs="Arial"/>
          <w:b w:val="0"/>
          <w:sz w:val="24"/>
          <w:szCs w:val="24"/>
        </w:rPr>
        <w:t>u</w:t>
      </w:r>
      <w:r w:rsidR="00145021">
        <w:rPr>
          <w:rFonts w:ascii="Arial" w:hAnsi="Arial" w:cs="Arial"/>
          <w:b w:val="0"/>
          <w:sz w:val="24"/>
          <w:szCs w:val="24"/>
        </w:rPr>
        <w:t>e irá</w:t>
      </w:r>
      <w:r w:rsidR="00AD5429">
        <w:rPr>
          <w:rFonts w:ascii="Arial" w:hAnsi="Arial" w:cs="Arial"/>
          <w:b w:val="0"/>
          <w:sz w:val="24"/>
          <w:szCs w:val="24"/>
        </w:rPr>
        <w:t xml:space="preserve"> </w:t>
      </w:r>
      <w:r w:rsidR="00145021">
        <w:rPr>
          <w:rFonts w:ascii="Arial" w:hAnsi="Arial" w:cs="Arial"/>
          <w:b w:val="0"/>
          <w:sz w:val="24"/>
          <w:szCs w:val="24"/>
        </w:rPr>
        <w:t>seguida de una actividad didáctica que permitirá a los diferentes grupos co</w:t>
      </w:r>
      <w:r w:rsidR="00AD5429">
        <w:rPr>
          <w:rFonts w:ascii="Arial" w:hAnsi="Arial" w:cs="Arial"/>
          <w:b w:val="0"/>
          <w:sz w:val="24"/>
          <w:szCs w:val="24"/>
        </w:rPr>
        <w:t>m</w:t>
      </w:r>
      <w:r w:rsidR="00145021">
        <w:rPr>
          <w:rFonts w:ascii="Arial" w:hAnsi="Arial" w:cs="Arial"/>
          <w:b w:val="0"/>
          <w:sz w:val="24"/>
          <w:szCs w:val="24"/>
        </w:rPr>
        <w:t>petir entre sí. Dicha activi</w:t>
      </w:r>
      <w:r w:rsidR="00AD5429">
        <w:rPr>
          <w:rFonts w:ascii="Arial" w:hAnsi="Arial" w:cs="Arial"/>
          <w:b w:val="0"/>
          <w:sz w:val="24"/>
          <w:szCs w:val="24"/>
        </w:rPr>
        <w:t>d</w:t>
      </w:r>
      <w:r w:rsidR="00145021">
        <w:rPr>
          <w:rFonts w:ascii="Arial" w:hAnsi="Arial" w:cs="Arial"/>
          <w:b w:val="0"/>
          <w:sz w:val="24"/>
          <w:szCs w:val="24"/>
        </w:rPr>
        <w:t>ad girará en torno a los conocimientos adq</w:t>
      </w:r>
      <w:r w:rsidR="00AD5429">
        <w:rPr>
          <w:rFonts w:ascii="Arial" w:hAnsi="Arial" w:cs="Arial"/>
          <w:b w:val="0"/>
          <w:sz w:val="24"/>
          <w:szCs w:val="24"/>
        </w:rPr>
        <w:t>u</w:t>
      </w:r>
      <w:r w:rsidR="00145021">
        <w:rPr>
          <w:rFonts w:ascii="Arial" w:hAnsi="Arial" w:cs="Arial"/>
          <w:b w:val="0"/>
          <w:sz w:val="24"/>
          <w:szCs w:val="24"/>
        </w:rPr>
        <w:t>iridos sobre la citada expli</w:t>
      </w:r>
      <w:r w:rsidR="00AD5429">
        <w:rPr>
          <w:rFonts w:ascii="Arial" w:hAnsi="Arial" w:cs="Arial"/>
          <w:b w:val="0"/>
          <w:sz w:val="24"/>
          <w:szCs w:val="24"/>
        </w:rPr>
        <w:t>c</w:t>
      </w:r>
      <w:r w:rsidR="00145021">
        <w:rPr>
          <w:rFonts w:ascii="Arial" w:hAnsi="Arial" w:cs="Arial"/>
          <w:b w:val="0"/>
          <w:sz w:val="24"/>
          <w:szCs w:val="24"/>
        </w:rPr>
        <w:t>ac</w:t>
      </w:r>
      <w:r w:rsidR="00AD5429">
        <w:rPr>
          <w:rFonts w:ascii="Arial" w:hAnsi="Arial" w:cs="Arial"/>
          <w:b w:val="0"/>
          <w:sz w:val="24"/>
          <w:szCs w:val="24"/>
        </w:rPr>
        <w:t>i</w:t>
      </w:r>
      <w:r w:rsidR="00145021">
        <w:rPr>
          <w:rFonts w:ascii="Arial" w:hAnsi="Arial" w:cs="Arial"/>
          <w:b w:val="0"/>
          <w:sz w:val="24"/>
          <w:szCs w:val="24"/>
        </w:rPr>
        <w:t>ón.</w:t>
      </w:r>
      <w:r w:rsidR="00AD5429">
        <w:rPr>
          <w:rFonts w:ascii="Arial" w:hAnsi="Arial" w:cs="Arial"/>
          <w:b w:val="0"/>
          <w:sz w:val="24"/>
          <w:szCs w:val="24"/>
        </w:rPr>
        <w:t xml:space="preserve"> L</w:t>
      </w:r>
      <w:r w:rsidR="00C75584">
        <w:rPr>
          <w:rFonts w:ascii="Arial" w:hAnsi="Arial" w:cs="Arial"/>
          <w:b w:val="0"/>
          <w:sz w:val="24"/>
          <w:szCs w:val="24"/>
        </w:rPr>
        <w:t>a</w:t>
      </w:r>
      <w:r w:rsidR="00AD5429">
        <w:rPr>
          <w:rFonts w:ascii="Arial" w:hAnsi="Arial" w:cs="Arial"/>
          <w:b w:val="0"/>
          <w:sz w:val="24"/>
          <w:szCs w:val="24"/>
        </w:rPr>
        <w:t xml:space="preserve"> entrada es libre, y gra</w:t>
      </w:r>
      <w:r w:rsidR="00C75584">
        <w:rPr>
          <w:rFonts w:ascii="Arial" w:hAnsi="Arial" w:cs="Arial"/>
          <w:b w:val="0"/>
          <w:sz w:val="24"/>
          <w:szCs w:val="24"/>
        </w:rPr>
        <w:t>t</w:t>
      </w:r>
      <w:r w:rsidR="00AD5429">
        <w:rPr>
          <w:rFonts w:ascii="Arial" w:hAnsi="Arial" w:cs="Arial"/>
          <w:b w:val="0"/>
          <w:sz w:val="24"/>
          <w:szCs w:val="24"/>
        </w:rPr>
        <w:t>uita.</w:t>
      </w:r>
      <w:r w:rsidR="00C75584">
        <w:rPr>
          <w:rFonts w:ascii="Arial" w:hAnsi="Arial" w:cs="Arial"/>
          <w:b w:val="0"/>
          <w:sz w:val="24"/>
          <w:szCs w:val="24"/>
        </w:rPr>
        <w:t xml:space="preserve"> </w:t>
      </w:r>
      <w:r w:rsidR="00AD5429">
        <w:rPr>
          <w:rFonts w:ascii="Arial" w:hAnsi="Arial" w:cs="Arial"/>
          <w:b w:val="0"/>
          <w:sz w:val="24"/>
          <w:szCs w:val="24"/>
        </w:rPr>
        <w:t>Está destinada a grupos escolares (50 alumnos por grupo), es necesario reservar previamente en el correo el</w:t>
      </w:r>
      <w:r w:rsidR="00C75584">
        <w:rPr>
          <w:rFonts w:ascii="Arial" w:hAnsi="Arial" w:cs="Arial"/>
          <w:b w:val="0"/>
          <w:sz w:val="24"/>
          <w:szCs w:val="24"/>
        </w:rPr>
        <w:t>e</w:t>
      </w:r>
      <w:r w:rsidR="00AD5429">
        <w:rPr>
          <w:rFonts w:ascii="Arial" w:hAnsi="Arial" w:cs="Arial"/>
          <w:b w:val="0"/>
          <w:sz w:val="24"/>
          <w:szCs w:val="24"/>
        </w:rPr>
        <w:t xml:space="preserve">ctrónico </w:t>
      </w:r>
      <w:hyperlink r:id="rId7" w:history="1">
        <w:r w:rsidR="00B461B1" w:rsidRPr="002B0B53">
          <w:rPr>
            <w:rStyle w:val="Hipervnculo"/>
            <w:rFonts w:ascii="Arial" w:hAnsi="Arial" w:cs="Arial"/>
            <w:b w:val="0"/>
            <w:sz w:val="24"/>
            <w:szCs w:val="24"/>
          </w:rPr>
          <w:t>baeloclaudia.ccul@juntadeandalucía.es</w:t>
        </w:r>
      </w:hyperlink>
      <w:r w:rsidR="00B461B1">
        <w:rPr>
          <w:rFonts w:ascii="Arial" w:hAnsi="Arial" w:cs="Arial"/>
          <w:b w:val="0"/>
          <w:sz w:val="24"/>
          <w:szCs w:val="24"/>
        </w:rPr>
        <w:t>. Se atenderá por riguroso</w:t>
      </w:r>
      <w:r w:rsidR="00C75584">
        <w:rPr>
          <w:rFonts w:ascii="Arial" w:hAnsi="Arial" w:cs="Arial"/>
          <w:b w:val="0"/>
          <w:sz w:val="24"/>
          <w:szCs w:val="24"/>
        </w:rPr>
        <w:t xml:space="preserve"> </w:t>
      </w:r>
      <w:r w:rsidR="00B461B1">
        <w:rPr>
          <w:rFonts w:ascii="Arial" w:hAnsi="Arial" w:cs="Arial"/>
          <w:b w:val="0"/>
          <w:sz w:val="24"/>
          <w:szCs w:val="24"/>
        </w:rPr>
        <w:t>orden de recepción. Para mayor</w:t>
      </w:r>
      <w:r w:rsidR="00C75584">
        <w:rPr>
          <w:rFonts w:ascii="Arial" w:hAnsi="Arial" w:cs="Arial"/>
          <w:b w:val="0"/>
          <w:sz w:val="24"/>
          <w:szCs w:val="24"/>
        </w:rPr>
        <w:t xml:space="preserve"> </w:t>
      </w:r>
      <w:r w:rsidR="00B461B1">
        <w:rPr>
          <w:rFonts w:ascii="Arial" w:hAnsi="Arial" w:cs="Arial"/>
          <w:b w:val="0"/>
          <w:sz w:val="24"/>
          <w:szCs w:val="24"/>
        </w:rPr>
        <w:t>informac</w:t>
      </w:r>
      <w:r w:rsidR="00C75584">
        <w:rPr>
          <w:rFonts w:ascii="Arial" w:hAnsi="Arial" w:cs="Arial"/>
          <w:b w:val="0"/>
          <w:sz w:val="24"/>
          <w:szCs w:val="24"/>
        </w:rPr>
        <w:t>i</w:t>
      </w:r>
      <w:r w:rsidR="00B461B1">
        <w:rPr>
          <w:rFonts w:ascii="Arial" w:hAnsi="Arial" w:cs="Arial"/>
          <w:b w:val="0"/>
          <w:sz w:val="24"/>
          <w:szCs w:val="24"/>
        </w:rPr>
        <w:t>ón</w:t>
      </w:r>
      <w:r w:rsidR="00C75584">
        <w:rPr>
          <w:rFonts w:ascii="Arial" w:hAnsi="Arial" w:cs="Arial"/>
          <w:b w:val="0"/>
          <w:sz w:val="24"/>
          <w:szCs w:val="24"/>
        </w:rPr>
        <w:t xml:space="preserve"> </w:t>
      </w:r>
      <w:r w:rsidR="00B461B1">
        <w:rPr>
          <w:rFonts w:ascii="Arial" w:hAnsi="Arial" w:cs="Arial"/>
          <w:b w:val="0"/>
          <w:sz w:val="24"/>
          <w:szCs w:val="24"/>
        </w:rPr>
        <w:t>en</w:t>
      </w:r>
      <w:r w:rsidR="00C75584">
        <w:rPr>
          <w:rFonts w:ascii="Arial" w:hAnsi="Arial" w:cs="Arial"/>
          <w:b w:val="0"/>
          <w:sz w:val="24"/>
          <w:szCs w:val="24"/>
        </w:rPr>
        <w:t xml:space="preserve"> </w:t>
      </w:r>
      <w:r w:rsidR="00B461B1">
        <w:rPr>
          <w:rFonts w:ascii="Arial" w:hAnsi="Arial" w:cs="Arial"/>
          <w:b w:val="0"/>
          <w:sz w:val="24"/>
          <w:szCs w:val="24"/>
        </w:rPr>
        <w:t>el teléfono 956 106 793</w:t>
      </w:r>
      <w:r w:rsidR="006E77F8">
        <w:rPr>
          <w:rFonts w:ascii="Arial" w:hAnsi="Arial" w:cs="Arial"/>
          <w:b w:val="0"/>
          <w:sz w:val="24"/>
          <w:szCs w:val="24"/>
        </w:rPr>
        <w:t>.</w:t>
      </w:r>
    </w:p>
    <w:p w:rsidR="006E77F8" w:rsidRDefault="006E77F8" w:rsidP="00F62AC8">
      <w:pPr>
        <w:pStyle w:val="titular"/>
        <w:widowControl/>
        <w:spacing w:line="360" w:lineRule="auto"/>
        <w:ind w:left="-227"/>
        <w:jc w:val="both"/>
        <w:rPr>
          <w:rFonts w:ascii="Arial" w:hAnsi="Arial" w:cs="Arial"/>
          <w:b w:val="0"/>
          <w:sz w:val="24"/>
          <w:szCs w:val="24"/>
        </w:rPr>
      </w:pPr>
    </w:p>
    <w:p w:rsidR="006E77F8" w:rsidRDefault="006E77F8" w:rsidP="00F62AC8">
      <w:pPr>
        <w:pStyle w:val="titular"/>
        <w:widowControl/>
        <w:spacing w:line="360" w:lineRule="auto"/>
        <w:ind w:left="-227"/>
        <w:jc w:val="both"/>
        <w:rPr>
          <w:rFonts w:ascii="Arial" w:hAnsi="Arial" w:cs="Arial"/>
          <w:b w:val="0"/>
          <w:sz w:val="24"/>
          <w:szCs w:val="24"/>
        </w:rPr>
      </w:pPr>
      <w:r w:rsidRPr="006E77F8">
        <w:rPr>
          <w:rFonts w:ascii="Arial" w:hAnsi="Arial" w:cs="Arial"/>
          <w:sz w:val="24"/>
          <w:szCs w:val="24"/>
        </w:rPr>
        <w:lastRenderedPageBreak/>
        <w:t xml:space="preserve">“Ven a </w:t>
      </w:r>
      <w:proofErr w:type="spellStart"/>
      <w:r w:rsidRPr="006E77F8">
        <w:rPr>
          <w:rFonts w:ascii="Arial" w:hAnsi="Arial" w:cs="Arial"/>
          <w:sz w:val="24"/>
          <w:szCs w:val="24"/>
        </w:rPr>
        <w:t>Baelo</w:t>
      </w:r>
      <w:proofErr w:type="spellEnd"/>
      <w:r w:rsidRPr="006E77F8">
        <w:rPr>
          <w:rFonts w:ascii="Arial" w:hAnsi="Arial" w:cs="Arial"/>
          <w:sz w:val="24"/>
          <w:szCs w:val="24"/>
        </w:rPr>
        <w:t xml:space="preserve"> y te lo enseñamos</w:t>
      </w:r>
      <w:proofErr w:type="gramStart"/>
      <w:r w:rsidRPr="006E77F8">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r w:rsidR="00F837BF" w:rsidRPr="006E77F8">
        <w:rPr>
          <w:rFonts w:ascii="Arial" w:hAnsi="Arial" w:cs="Arial"/>
          <w:sz w:val="24"/>
          <w:szCs w:val="24"/>
        </w:rPr>
        <w:t xml:space="preserve"> </w:t>
      </w:r>
      <w:r>
        <w:rPr>
          <w:rFonts w:ascii="Arial" w:hAnsi="Arial" w:cs="Arial"/>
          <w:b w:val="0"/>
          <w:sz w:val="24"/>
          <w:szCs w:val="24"/>
        </w:rPr>
        <w:t>En esta actividad habrá visitas guiadas los días 7 y 14 de diciembre, dos sesiones diarias a las 10,30 y a las 13,00 horas. Con una duración aproximada de 90 minutos, se ofrecerán visitas guiadas destinadas a todos los visitantes que de forma particular se acerquen hasta el conjunto de Bolonia en estos días del Puente de diciembre. El objetivo es ampliar la oferta de visitas en unos días de gran afluencia de público, individual o familiar.</w:t>
      </w:r>
    </w:p>
    <w:p w:rsidR="006E77F8" w:rsidRDefault="006E77F8" w:rsidP="00F62AC8">
      <w:pPr>
        <w:pStyle w:val="titular"/>
        <w:widowControl/>
        <w:spacing w:line="360" w:lineRule="auto"/>
        <w:ind w:left="-227"/>
        <w:jc w:val="both"/>
        <w:rPr>
          <w:rFonts w:ascii="Arial" w:hAnsi="Arial" w:cs="Arial"/>
          <w:b w:val="0"/>
          <w:sz w:val="24"/>
          <w:szCs w:val="24"/>
        </w:rPr>
      </w:pPr>
    </w:p>
    <w:p w:rsidR="00F837BF" w:rsidRDefault="006E77F8" w:rsidP="00F62AC8">
      <w:pPr>
        <w:pStyle w:val="titular"/>
        <w:widowControl/>
        <w:spacing w:line="360" w:lineRule="auto"/>
        <w:ind w:left="-227"/>
        <w:jc w:val="both"/>
        <w:rPr>
          <w:rFonts w:ascii="Arial" w:hAnsi="Arial" w:cs="Arial"/>
          <w:b w:val="0"/>
          <w:sz w:val="24"/>
          <w:szCs w:val="24"/>
        </w:rPr>
      </w:pPr>
      <w:r>
        <w:rPr>
          <w:rFonts w:ascii="Arial" w:hAnsi="Arial" w:cs="Arial"/>
          <w:b w:val="0"/>
          <w:sz w:val="24"/>
          <w:szCs w:val="24"/>
        </w:rPr>
        <w:t xml:space="preserve">La entrada es libre hasta completar aforo, que es de 50 personas y tiene una reserva previa en el correo </w:t>
      </w:r>
      <w:hyperlink r:id="rId8" w:history="1">
        <w:r w:rsidRPr="002B0B53">
          <w:rPr>
            <w:rStyle w:val="Hipervnculo"/>
            <w:rFonts w:ascii="Arial" w:hAnsi="Arial" w:cs="Arial"/>
            <w:b w:val="0"/>
            <w:sz w:val="24"/>
            <w:szCs w:val="24"/>
          </w:rPr>
          <w:t>baeloclaudia.ccul@juntadeandalucia.es</w:t>
        </w:r>
      </w:hyperlink>
      <w:r>
        <w:rPr>
          <w:rFonts w:ascii="Arial" w:hAnsi="Arial" w:cs="Arial"/>
          <w:b w:val="0"/>
          <w:sz w:val="24"/>
          <w:szCs w:val="24"/>
        </w:rPr>
        <w:t>. Se atenderá por riguroso orden de recepción para mayor información en el teléfono 956 106 793.</w:t>
      </w:r>
    </w:p>
    <w:p w:rsidR="006E77F8" w:rsidRDefault="006E77F8" w:rsidP="00F62AC8">
      <w:pPr>
        <w:pStyle w:val="titular"/>
        <w:widowControl/>
        <w:spacing w:line="360" w:lineRule="auto"/>
        <w:ind w:left="-227"/>
        <w:jc w:val="both"/>
        <w:rPr>
          <w:rFonts w:ascii="Arial" w:hAnsi="Arial" w:cs="Arial"/>
          <w:b w:val="0"/>
          <w:sz w:val="24"/>
          <w:szCs w:val="24"/>
        </w:rPr>
      </w:pPr>
    </w:p>
    <w:p w:rsidR="006E77F8" w:rsidRDefault="00A17DF7" w:rsidP="00F62AC8">
      <w:pPr>
        <w:pStyle w:val="titular"/>
        <w:widowControl/>
        <w:spacing w:line="360" w:lineRule="auto"/>
        <w:ind w:left="-227"/>
        <w:jc w:val="both"/>
        <w:rPr>
          <w:rFonts w:ascii="Arial" w:hAnsi="Arial" w:cs="Arial"/>
          <w:b w:val="0"/>
          <w:sz w:val="24"/>
          <w:szCs w:val="24"/>
        </w:rPr>
      </w:pPr>
      <w:r w:rsidRPr="00A17DF7">
        <w:rPr>
          <w:rFonts w:ascii="Arial" w:hAnsi="Arial" w:cs="Arial"/>
          <w:sz w:val="24"/>
          <w:szCs w:val="24"/>
        </w:rPr>
        <w:t xml:space="preserve">Fiestas de las </w:t>
      </w:r>
      <w:proofErr w:type="spellStart"/>
      <w:proofErr w:type="gramStart"/>
      <w:r w:rsidRPr="00A17DF7">
        <w:rPr>
          <w:rFonts w:ascii="Arial" w:hAnsi="Arial" w:cs="Arial"/>
          <w:sz w:val="24"/>
          <w:szCs w:val="24"/>
        </w:rPr>
        <w:t>saturnalias</w:t>
      </w:r>
      <w:proofErr w:type="spellEnd"/>
      <w:r w:rsidRPr="00A17DF7">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w:t>
      </w:r>
      <w:r>
        <w:rPr>
          <w:rFonts w:ascii="Arial" w:hAnsi="Arial" w:cs="Arial"/>
          <w:b w:val="0"/>
          <w:sz w:val="24"/>
          <w:szCs w:val="24"/>
        </w:rPr>
        <w:t>Coincidiendo con las Fiestas Navideñas se celebrar</w:t>
      </w:r>
      <w:r w:rsidR="00C75584">
        <w:rPr>
          <w:rFonts w:ascii="Arial" w:hAnsi="Arial" w:cs="Arial"/>
          <w:b w:val="0"/>
          <w:sz w:val="24"/>
          <w:szCs w:val="24"/>
        </w:rPr>
        <w:t>á</w:t>
      </w:r>
      <w:r>
        <w:rPr>
          <w:rFonts w:ascii="Arial" w:hAnsi="Arial" w:cs="Arial"/>
          <w:b w:val="0"/>
          <w:sz w:val="24"/>
          <w:szCs w:val="24"/>
        </w:rPr>
        <w:t xml:space="preserve"> una visita amenizada en la que se mostrará a los visitantes la forman la que los romanos celebraban el solsticio de invierno “el sol invicto” y el cambio de estación. Este antecedente de </w:t>
      </w:r>
      <w:r w:rsidR="00C75584">
        <w:rPr>
          <w:rFonts w:ascii="Arial" w:hAnsi="Arial" w:cs="Arial"/>
          <w:b w:val="0"/>
          <w:sz w:val="24"/>
          <w:szCs w:val="24"/>
        </w:rPr>
        <w:t>las</w:t>
      </w:r>
      <w:r>
        <w:rPr>
          <w:rFonts w:ascii="Arial" w:hAnsi="Arial" w:cs="Arial"/>
          <w:b w:val="0"/>
          <w:sz w:val="24"/>
          <w:szCs w:val="24"/>
        </w:rPr>
        <w:t xml:space="preserve"> fiestas </w:t>
      </w:r>
      <w:proofErr w:type="gramStart"/>
      <w:r>
        <w:rPr>
          <w:rFonts w:ascii="Arial" w:hAnsi="Arial" w:cs="Arial"/>
          <w:b w:val="0"/>
          <w:sz w:val="24"/>
          <w:szCs w:val="24"/>
        </w:rPr>
        <w:t>navid</w:t>
      </w:r>
      <w:r w:rsidR="00C75584">
        <w:rPr>
          <w:rFonts w:ascii="Arial" w:hAnsi="Arial" w:cs="Arial"/>
          <w:b w:val="0"/>
          <w:sz w:val="24"/>
          <w:szCs w:val="24"/>
        </w:rPr>
        <w:t>e</w:t>
      </w:r>
      <w:r>
        <w:rPr>
          <w:rFonts w:ascii="Arial" w:hAnsi="Arial" w:cs="Arial"/>
          <w:b w:val="0"/>
          <w:sz w:val="24"/>
          <w:szCs w:val="24"/>
        </w:rPr>
        <w:t>ñas,</w:t>
      </w:r>
      <w:proofErr w:type="gramEnd"/>
      <w:r>
        <w:rPr>
          <w:rFonts w:ascii="Arial" w:hAnsi="Arial" w:cs="Arial"/>
          <w:b w:val="0"/>
          <w:sz w:val="24"/>
          <w:szCs w:val="24"/>
        </w:rPr>
        <w:t xml:space="preserve"> será el eje sobre el que bascule esta visita. Tendrá lugar el 21 de diciembre con una única</w:t>
      </w:r>
      <w:r w:rsidR="00C75584">
        <w:rPr>
          <w:rFonts w:ascii="Arial" w:hAnsi="Arial" w:cs="Arial"/>
          <w:b w:val="0"/>
          <w:sz w:val="24"/>
          <w:szCs w:val="24"/>
        </w:rPr>
        <w:t xml:space="preserve"> </w:t>
      </w:r>
      <w:r>
        <w:rPr>
          <w:rFonts w:ascii="Arial" w:hAnsi="Arial" w:cs="Arial"/>
          <w:b w:val="0"/>
          <w:sz w:val="24"/>
          <w:szCs w:val="24"/>
        </w:rPr>
        <w:t>sesión a las 12,00 horas de una duración aproximada de dos horas. La visita será dirigida por guías del Conjun</w:t>
      </w:r>
      <w:r w:rsidR="00C75584">
        <w:rPr>
          <w:rFonts w:ascii="Arial" w:hAnsi="Arial" w:cs="Arial"/>
          <w:b w:val="0"/>
          <w:sz w:val="24"/>
          <w:szCs w:val="24"/>
        </w:rPr>
        <w:t>t</w:t>
      </w:r>
      <w:r>
        <w:rPr>
          <w:rFonts w:ascii="Arial" w:hAnsi="Arial" w:cs="Arial"/>
          <w:b w:val="0"/>
          <w:sz w:val="24"/>
          <w:szCs w:val="24"/>
        </w:rPr>
        <w:t xml:space="preserve">o </w:t>
      </w:r>
      <w:r w:rsidR="00C75584">
        <w:rPr>
          <w:rFonts w:ascii="Arial" w:hAnsi="Arial" w:cs="Arial"/>
          <w:b w:val="0"/>
          <w:sz w:val="24"/>
          <w:szCs w:val="24"/>
        </w:rPr>
        <w:t>A</w:t>
      </w:r>
      <w:r>
        <w:rPr>
          <w:rFonts w:ascii="Arial" w:hAnsi="Arial" w:cs="Arial"/>
          <w:b w:val="0"/>
          <w:sz w:val="24"/>
          <w:szCs w:val="24"/>
        </w:rPr>
        <w:t>rq</w:t>
      </w:r>
      <w:r w:rsidR="00C75584">
        <w:rPr>
          <w:rFonts w:ascii="Arial" w:hAnsi="Arial" w:cs="Arial"/>
          <w:b w:val="0"/>
          <w:sz w:val="24"/>
          <w:szCs w:val="24"/>
        </w:rPr>
        <w:t>u</w:t>
      </w:r>
      <w:r>
        <w:rPr>
          <w:rFonts w:ascii="Arial" w:hAnsi="Arial" w:cs="Arial"/>
          <w:b w:val="0"/>
          <w:sz w:val="24"/>
          <w:szCs w:val="24"/>
        </w:rPr>
        <w:t>eo</w:t>
      </w:r>
      <w:r w:rsidR="00C75584">
        <w:rPr>
          <w:rFonts w:ascii="Arial" w:hAnsi="Arial" w:cs="Arial"/>
          <w:b w:val="0"/>
          <w:sz w:val="24"/>
          <w:szCs w:val="24"/>
        </w:rPr>
        <w:t>l</w:t>
      </w:r>
      <w:r>
        <w:rPr>
          <w:rFonts w:ascii="Arial" w:hAnsi="Arial" w:cs="Arial"/>
          <w:b w:val="0"/>
          <w:sz w:val="24"/>
          <w:szCs w:val="24"/>
        </w:rPr>
        <w:t xml:space="preserve">ógico caracterizados que interactuarán con el </w:t>
      </w:r>
      <w:r w:rsidR="00C75584">
        <w:rPr>
          <w:rFonts w:ascii="Arial" w:hAnsi="Arial" w:cs="Arial"/>
          <w:b w:val="0"/>
          <w:sz w:val="24"/>
          <w:szCs w:val="24"/>
        </w:rPr>
        <w:t>p</w:t>
      </w:r>
      <w:r>
        <w:rPr>
          <w:rFonts w:ascii="Arial" w:hAnsi="Arial" w:cs="Arial"/>
          <w:b w:val="0"/>
          <w:sz w:val="24"/>
          <w:szCs w:val="24"/>
        </w:rPr>
        <w:t>úblico en un acto q</w:t>
      </w:r>
      <w:r w:rsidR="00C75584">
        <w:rPr>
          <w:rFonts w:ascii="Arial" w:hAnsi="Arial" w:cs="Arial"/>
          <w:b w:val="0"/>
          <w:sz w:val="24"/>
          <w:szCs w:val="24"/>
        </w:rPr>
        <w:t>u</w:t>
      </w:r>
      <w:r>
        <w:rPr>
          <w:rFonts w:ascii="Arial" w:hAnsi="Arial" w:cs="Arial"/>
          <w:b w:val="0"/>
          <w:sz w:val="24"/>
          <w:szCs w:val="24"/>
        </w:rPr>
        <w:t xml:space="preserve">e pretende ser singular y </w:t>
      </w:r>
      <w:r w:rsidR="00C75584">
        <w:rPr>
          <w:rFonts w:ascii="Arial" w:hAnsi="Arial" w:cs="Arial"/>
          <w:b w:val="0"/>
          <w:sz w:val="24"/>
          <w:szCs w:val="24"/>
        </w:rPr>
        <w:t>p</w:t>
      </w:r>
      <w:r>
        <w:rPr>
          <w:rFonts w:ascii="Arial" w:hAnsi="Arial" w:cs="Arial"/>
          <w:b w:val="0"/>
          <w:sz w:val="24"/>
          <w:szCs w:val="24"/>
        </w:rPr>
        <w:t>articipativo.</w:t>
      </w:r>
      <w:r w:rsidR="00C75584">
        <w:rPr>
          <w:rFonts w:ascii="Arial" w:hAnsi="Arial" w:cs="Arial"/>
          <w:b w:val="0"/>
          <w:sz w:val="24"/>
          <w:szCs w:val="24"/>
        </w:rPr>
        <w:t xml:space="preserve"> </w:t>
      </w:r>
      <w:r>
        <w:rPr>
          <w:rFonts w:ascii="Arial" w:hAnsi="Arial" w:cs="Arial"/>
          <w:b w:val="0"/>
          <w:sz w:val="24"/>
          <w:szCs w:val="24"/>
        </w:rPr>
        <w:t>La actividad está destinada a</w:t>
      </w:r>
      <w:r w:rsidR="00C75584">
        <w:rPr>
          <w:rFonts w:ascii="Arial" w:hAnsi="Arial" w:cs="Arial"/>
          <w:b w:val="0"/>
          <w:sz w:val="24"/>
          <w:szCs w:val="24"/>
        </w:rPr>
        <w:t>l</w:t>
      </w:r>
      <w:r>
        <w:rPr>
          <w:rFonts w:ascii="Arial" w:hAnsi="Arial" w:cs="Arial"/>
          <w:b w:val="0"/>
          <w:sz w:val="24"/>
          <w:szCs w:val="24"/>
        </w:rPr>
        <w:t xml:space="preserve"> públic</w:t>
      </w:r>
      <w:r w:rsidR="00C75584">
        <w:rPr>
          <w:rFonts w:ascii="Arial" w:hAnsi="Arial" w:cs="Arial"/>
          <w:b w:val="0"/>
          <w:sz w:val="24"/>
          <w:szCs w:val="24"/>
        </w:rPr>
        <w:t>o</w:t>
      </w:r>
      <w:r>
        <w:rPr>
          <w:rFonts w:ascii="Arial" w:hAnsi="Arial" w:cs="Arial"/>
          <w:b w:val="0"/>
          <w:sz w:val="24"/>
          <w:szCs w:val="24"/>
        </w:rPr>
        <w:t xml:space="preserve"> en general.</w:t>
      </w:r>
    </w:p>
    <w:p w:rsidR="00A17DF7" w:rsidRDefault="00A17DF7" w:rsidP="00F62AC8">
      <w:pPr>
        <w:pStyle w:val="titular"/>
        <w:widowControl/>
        <w:spacing w:line="360" w:lineRule="auto"/>
        <w:ind w:left="-227"/>
        <w:jc w:val="both"/>
        <w:rPr>
          <w:rFonts w:ascii="Arial" w:hAnsi="Arial" w:cs="Arial"/>
          <w:b w:val="0"/>
          <w:sz w:val="24"/>
          <w:szCs w:val="24"/>
        </w:rPr>
      </w:pPr>
    </w:p>
    <w:p w:rsidR="00A17DF7" w:rsidRPr="00A17DF7" w:rsidRDefault="00A17DF7" w:rsidP="00F62AC8">
      <w:pPr>
        <w:pStyle w:val="titular"/>
        <w:widowControl/>
        <w:spacing w:line="360" w:lineRule="auto"/>
        <w:ind w:left="-227"/>
        <w:jc w:val="both"/>
        <w:rPr>
          <w:rFonts w:ascii="Arial" w:hAnsi="Arial" w:cs="Arial"/>
          <w:b w:val="0"/>
          <w:sz w:val="24"/>
          <w:szCs w:val="24"/>
        </w:rPr>
      </w:pPr>
      <w:r>
        <w:rPr>
          <w:rFonts w:ascii="Arial" w:hAnsi="Arial" w:cs="Arial"/>
          <w:b w:val="0"/>
          <w:sz w:val="24"/>
          <w:szCs w:val="24"/>
        </w:rPr>
        <w:t>La entrada es libre, se trata de una visita gratuita, que tiene un aforo de 80 personas.</w:t>
      </w:r>
      <w:r w:rsidR="00C75584">
        <w:rPr>
          <w:rFonts w:ascii="Arial" w:hAnsi="Arial" w:cs="Arial"/>
          <w:b w:val="0"/>
          <w:sz w:val="24"/>
          <w:szCs w:val="24"/>
        </w:rPr>
        <w:t xml:space="preserve"> </w:t>
      </w:r>
      <w:r>
        <w:rPr>
          <w:rFonts w:ascii="Arial" w:hAnsi="Arial" w:cs="Arial"/>
          <w:b w:val="0"/>
          <w:sz w:val="24"/>
          <w:szCs w:val="24"/>
        </w:rPr>
        <w:t xml:space="preserve">Es necesario reserva previa en el correo </w:t>
      </w:r>
      <w:hyperlink r:id="rId9" w:history="1">
        <w:r w:rsidRPr="002B0B53">
          <w:rPr>
            <w:rStyle w:val="Hipervnculo"/>
            <w:rFonts w:ascii="Arial" w:hAnsi="Arial" w:cs="Arial"/>
            <w:b w:val="0"/>
            <w:sz w:val="24"/>
            <w:szCs w:val="24"/>
          </w:rPr>
          <w:t>baeloclaudia.ccul@juntadeandalucía</w:t>
        </w:r>
      </w:hyperlink>
      <w:r>
        <w:rPr>
          <w:rFonts w:ascii="Arial" w:hAnsi="Arial" w:cs="Arial"/>
          <w:b w:val="0"/>
          <w:sz w:val="24"/>
          <w:szCs w:val="24"/>
        </w:rPr>
        <w:t>. Para mayor info</w:t>
      </w:r>
      <w:r w:rsidR="00C75584">
        <w:rPr>
          <w:rFonts w:ascii="Arial" w:hAnsi="Arial" w:cs="Arial"/>
          <w:b w:val="0"/>
          <w:sz w:val="24"/>
          <w:szCs w:val="24"/>
        </w:rPr>
        <w:t>r</w:t>
      </w:r>
      <w:r>
        <w:rPr>
          <w:rFonts w:ascii="Arial" w:hAnsi="Arial" w:cs="Arial"/>
          <w:b w:val="0"/>
          <w:sz w:val="24"/>
          <w:szCs w:val="24"/>
        </w:rPr>
        <w:t>mac</w:t>
      </w:r>
      <w:r w:rsidR="00C75584">
        <w:rPr>
          <w:rFonts w:ascii="Arial" w:hAnsi="Arial" w:cs="Arial"/>
          <w:b w:val="0"/>
          <w:sz w:val="24"/>
          <w:szCs w:val="24"/>
        </w:rPr>
        <w:t>i</w:t>
      </w:r>
      <w:r>
        <w:rPr>
          <w:rFonts w:ascii="Arial" w:hAnsi="Arial" w:cs="Arial"/>
          <w:b w:val="0"/>
          <w:sz w:val="24"/>
          <w:szCs w:val="24"/>
        </w:rPr>
        <w:t>ón en el teléfono 956 106 793</w:t>
      </w:r>
      <w:r w:rsidR="00DE0029">
        <w:rPr>
          <w:rFonts w:ascii="Arial" w:hAnsi="Arial" w:cs="Arial"/>
          <w:b w:val="0"/>
          <w:sz w:val="24"/>
          <w:szCs w:val="24"/>
        </w:rPr>
        <w:t>. Se atenderá por riguroso orden de recepción.</w:t>
      </w:r>
    </w:p>
    <w:p w:rsidR="006E77F8" w:rsidRDefault="006E77F8" w:rsidP="00F62AC8">
      <w:pPr>
        <w:pStyle w:val="titular"/>
        <w:widowControl/>
        <w:spacing w:line="360" w:lineRule="auto"/>
        <w:ind w:left="-227"/>
        <w:jc w:val="both"/>
        <w:rPr>
          <w:rFonts w:ascii="Arial" w:hAnsi="Arial" w:cs="Arial"/>
          <w:b w:val="0"/>
          <w:sz w:val="24"/>
          <w:szCs w:val="24"/>
        </w:rPr>
      </w:pPr>
    </w:p>
    <w:p w:rsidR="006E77F8" w:rsidRPr="006E77F8" w:rsidRDefault="006E77F8" w:rsidP="00F62AC8">
      <w:pPr>
        <w:pStyle w:val="titular"/>
        <w:widowControl/>
        <w:spacing w:line="360" w:lineRule="auto"/>
        <w:ind w:left="-227"/>
        <w:jc w:val="both"/>
        <w:rPr>
          <w:rFonts w:ascii="Arial" w:hAnsi="Arial" w:cs="Arial"/>
          <w:b w:val="0"/>
          <w:sz w:val="24"/>
          <w:szCs w:val="24"/>
        </w:rPr>
      </w:pPr>
    </w:p>
    <w:p w:rsidR="00F837BF" w:rsidRDefault="00F837BF" w:rsidP="00F62AC8">
      <w:pPr>
        <w:pStyle w:val="titular"/>
        <w:widowControl/>
        <w:spacing w:line="360" w:lineRule="auto"/>
        <w:ind w:left="-227"/>
        <w:jc w:val="both"/>
        <w:rPr>
          <w:rFonts w:ascii="Arial" w:hAnsi="Arial" w:cs="Arial"/>
          <w:b w:val="0"/>
          <w:sz w:val="24"/>
          <w:szCs w:val="24"/>
        </w:rPr>
      </w:pPr>
    </w:p>
    <w:p w:rsidR="00F74422" w:rsidRPr="00E57F22" w:rsidRDefault="00F74422" w:rsidP="00F62AC8">
      <w:pPr>
        <w:pStyle w:val="titular"/>
        <w:widowControl/>
        <w:spacing w:line="360" w:lineRule="auto"/>
        <w:ind w:left="-227"/>
        <w:jc w:val="both"/>
        <w:rPr>
          <w:rFonts w:ascii="Arial" w:hAnsi="Arial" w:cs="Arial"/>
          <w:b w:val="0"/>
          <w:color w:val="000000"/>
          <w:sz w:val="24"/>
          <w:szCs w:val="24"/>
          <w:lang w:val="es-ES_tradnl"/>
        </w:rPr>
      </w:pPr>
      <w:r>
        <w:rPr>
          <w:rFonts w:ascii="Arial" w:hAnsi="Arial" w:cs="Arial"/>
          <w:b w:val="0"/>
          <w:sz w:val="24"/>
          <w:szCs w:val="24"/>
        </w:rPr>
        <w:t xml:space="preserve"> </w:t>
      </w:r>
    </w:p>
    <w:sectPr w:rsidR="00F74422" w:rsidRPr="00E57F22">
      <w:headerReference w:type="default" r:id="rId10"/>
      <w:footerReference w:type="default" r:id="rId11"/>
      <w:pgSz w:w="11906" w:h="16838"/>
      <w:pgMar w:top="1060" w:right="1511" w:bottom="1701" w:left="1485" w:header="720" w:footer="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8FB" w:rsidRDefault="000028FB">
      <w:r>
        <w:separator/>
      </w:r>
    </w:p>
  </w:endnote>
  <w:endnote w:type="continuationSeparator" w:id="0">
    <w:p w:rsidR="000028FB" w:rsidRDefault="0000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Eras Bk BT">
    <w:panose1 w:val="020B0502030509030804"/>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Eras Md BT">
    <w:panose1 w:val="020B0502030509030804"/>
    <w:charset w:val="00"/>
    <w:family w:val="swiss"/>
    <w:pitch w:val="variable"/>
    <w:sig w:usb0="00000087" w:usb1="00000000" w:usb2="00000000" w:usb3="00000000" w:csb0="0000001B" w:csb1="00000000"/>
  </w:font>
  <w:font w:name="Lucida Sans">
    <w:charset w:val="00"/>
    <w:family w:val="swiss"/>
    <w:pitch w:val="variable"/>
    <w:sig w:usb0="00000003" w:usb1="00000000" w:usb2="00000000" w:usb3="00000000" w:csb0="00000001" w:csb1="00000000"/>
  </w:font>
  <w:font w:name="NewsGotTMed">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Roboto, 'Times New Roman'">
    <w:altName w:val="Arial"/>
    <w:charset w:val="00"/>
    <w:family w:val="auto"/>
    <w:pitch w:val="variable"/>
  </w:font>
  <w:font w:name="Arial Narrow">
    <w:panose1 w:val="020B0606020202030204"/>
    <w:charset w:val="00"/>
    <w:family w:val="swiss"/>
    <w:pitch w:val="variable"/>
    <w:sig w:usb0="00000287" w:usb1="00000800" w:usb2="00000000" w:usb3="00000000" w:csb0="0000009F" w:csb1="00000000"/>
  </w:font>
  <w:font w:name="AlfabetoAndaluzComplem., 'Couri">
    <w:altName w:val="AlfabetoAndaluzComplem."/>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D65" w:rsidRDefault="001257C8">
    <w:pPr>
      <w:pStyle w:val="Piedepgina"/>
      <w:spacing w:line="240" w:lineRule="atLeast"/>
      <w:ind w:left="-1276" w:right="-709"/>
      <w:jc w:val="center"/>
    </w:pPr>
    <w:r>
      <w:rPr>
        <w:noProof/>
        <w:color w:val="FFFFFF"/>
        <w:spacing w:val="26"/>
      </w:rPr>
      <w:drawing>
        <wp:anchor distT="0" distB="0" distL="114300" distR="114300" simplePos="0" relativeHeight="251661312" behindDoc="0" locked="0" layoutInCell="1" allowOverlap="1">
          <wp:simplePos x="0" y="0"/>
          <wp:positionH relativeFrom="column">
            <wp:posOffset>-515621</wp:posOffset>
          </wp:positionH>
          <wp:positionV relativeFrom="paragraph">
            <wp:posOffset>-519434</wp:posOffset>
          </wp:positionV>
          <wp:extent cx="6647175" cy="669926"/>
          <wp:effectExtent l="0" t="0" r="1275" b="0"/>
          <wp:wrapSquare wrapText="bothSides"/>
          <wp:docPr id="2"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1" t="-211" r="-21" b="-211"/>
                  <a:stretch>
                    <a:fillRect/>
                  </a:stretch>
                </pic:blipFill>
                <pic:spPr>
                  <a:xfrm>
                    <a:off x="0" y="0"/>
                    <a:ext cx="6647175" cy="669926"/>
                  </a:xfrm>
                  <a:prstGeom prst="rect">
                    <a:avLst/>
                  </a:prstGeom>
                  <a:noFill/>
                  <a:ln>
                    <a:noFill/>
                    <a:prstDash/>
                  </a:ln>
                </pic:spPr>
              </pic:pic>
            </a:graphicData>
          </a:graphic>
        </wp:anchor>
      </w:drawing>
    </w:r>
    <w:proofErr w:type="spellStart"/>
    <w:proofErr w:type="gramStart"/>
    <w:r>
      <w:rPr>
        <w:color w:val="FFFFFF"/>
        <w:spacing w:val="26"/>
      </w:rPr>
      <w:t>www..</w:t>
    </w:r>
    <w:proofErr w:type="gramEnd"/>
    <w:r>
      <w:rPr>
        <w:color w:val="FFFFFF"/>
        <w:spacing w:val="26"/>
      </w:rPr>
      <w:t>es</w:t>
    </w:r>
    <w:proofErr w:type="spellEnd"/>
    <w:r>
      <w:rPr>
        <w:color w:val="FFFFFF"/>
        <w:spacing w:val="26"/>
      </w:rPr>
      <w:t>/noticias</w:t>
    </w:r>
  </w:p>
  <w:p w:rsidR="00431D65" w:rsidRDefault="000028FB">
    <w:pPr>
      <w:pStyle w:val="Piedepgina"/>
      <w:spacing w:line="240" w:lineRule="atLeast"/>
      <w:ind w:left="-1276" w:right="-709"/>
      <w:jc w:val="center"/>
      <w:rPr>
        <w:rFonts w:ascii="AlfabetoAndaluzComplem., 'Couri" w:hAnsi="AlfabetoAndaluzComplem., 'Couri" w:cs="AlfabetoAndaluzComplem., 'Couri"/>
        <w:color w:val="006600"/>
        <w:spacing w:val="2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8FB" w:rsidRDefault="000028FB">
      <w:r>
        <w:rPr>
          <w:color w:val="000000"/>
        </w:rPr>
        <w:separator/>
      </w:r>
    </w:p>
  </w:footnote>
  <w:footnote w:type="continuationSeparator" w:id="0">
    <w:p w:rsidR="000028FB" w:rsidRDefault="00002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D65" w:rsidRDefault="001257C8">
    <w:pPr>
      <w:pStyle w:val="Encabezado"/>
      <w:tabs>
        <w:tab w:val="left" w:pos="-2009"/>
        <w:tab w:val="center" w:pos="2438"/>
        <w:tab w:val="right" w:pos="6690"/>
      </w:tabs>
      <w:ind w:left="-907" w:firstLine="113"/>
    </w:pPr>
    <w:r>
      <w:rPr>
        <w:noProof/>
      </w:rPr>
      <w:drawing>
        <wp:anchor distT="0" distB="0" distL="114300" distR="114300" simplePos="0" relativeHeight="251659264" behindDoc="0" locked="0" layoutInCell="1" allowOverlap="1">
          <wp:simplePos x="0" y="0"/>
          <wp:positionH relativeFrom="column">
            <wp:posOffset>-485775</wp:posOffset>
          </wp:positionH>
          <wp:positionV relativeFrom="paragraph">
            <wp:posOffset>5084</wp:posOffset>
          </wp:positionV>
          <wp:extent cx="6623054" cy="687071"/>
          <wp:effectExtent l="0" t="0" r="6346" b="0"/>
          <wp:wrapSquare wrapText="bothSides"/>
          <wp:docPr id="1"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1" t="-198" r="-21" b="-198"/>
                  <a:stretch>
                    <a:fillRect/>
                  </a:stretch>
                </pic:blipFill>
                <pic:spPr>
                  <a:xfrm>
                    <a:off x="0" y="0"/>
                    <a:ext cx="6623054" cy="68707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E4A51"/>
    <w:multiLevelType w:val="hybridMultilevel"/>
    <w:tmpl w:val="953248C4"/>
    <w:lvl w:ilvl="0" w:tplc="FBF6D0F2">
      <w:numFmt w:val="bullet"/>
      <w:lvlText w:val="-"/>
      <w:lvlJc w:val="left"/>
      <w:pPr>
        <w:ind w:left="133" w:hanging="360"/>
      </w:pPr>
      <w:rPr>
        <w:rFonts w:ascii="Arial" w:eastAsia="Eras Bk BT" w:hAnsi="Arial" w:cs="Arial" w:hint="default"/>
        <w:b/>
      </w:rPr>
    </w:lvl>
    <w:lvl w:ilvl="1" w:tplc="0C0A0003" w:tentative="1">
      <w:start w:val="1"/>
      <w:numFmt w:val="bullet"/>
      <w:lvlText w:val="o"/>
      <w:lvlJc w:val="left"/>
      <w:pPr>
        <w:ind w:left="853" w:hanging="360"/>
      </w:pPr>
      <w:rPr>
        <w:rFonts w:ascii="Courier New" w:hAnsi="Courier New" w:cs="Courier New" w:hint="default"/>
      </w:rPr>
    </w:lvl>
    <w:lvl w:ilvl="2" w:tplc="0C0A0005" w:tentative="1">
      <w:start w:val="1"/>
      <w:numFmt w:val="bullet"/>
      <w:lvlText w:val=""/>
      <w:lvlJc w:val="left"/>
      <w:pPr>
        <w:ind w:left="1573" w:hanging="360"/>
      </w:pPr>
      <w:rPr>
        <w:rFonts w:ascii="Wingdings" w:hAnsi="Wingdings" w:hint="default"/>
      </w:rPr>
    </w:lvl>
    <w:lvl w:ilvl="3" w:tplc="0C0A0001" w:tentative="1">
      <w:start w:val="1"/>
      <w:numFmt w:val="bullet"/>
      <w:lvlText w:val=""/>
      <w:lvlJc w:val="left"/>
      <w:pPr>
        <w:ind w:left="2293" w:hanging="360"/>
      </w:pPr>
      <w:rPr>
        <w:rFonts w:ascii="Symbol" w:hAnsi="Symbol" w:hint="default"/>
      </w:rPr>
    </w:lvl>
    <w:lvl w:ilvl="4" w:tplc="0C0A0003" w:tentative="1">
      <w:start w:val="1"/>
      <w:numFmt w:val="bullet"/>
      <w:lvlText w:val="o"/>
      <w:lvlJc w:val="left"/>
      <w:pPr>
        <w:ind w:left="3013" w:hanging="360"/>
      </w:pPr>
      <w:rPr>
        <w:rFonts w:ascii="Courier New" w:hAnsi="Courier New" w:cs="Courier New" w:hint="default"/>
      </w:rPr>
    </w:lvl>
    <w:lvl w:ilvl="5" w:tplc="0C0A0005" w:tentative="1">
      <w:start w:val="1"/>
      <w:numFmt w:val="bullet"/>
      <w:lvlText w:val=""/>
      <w:lvlJc w:val="left"/>
      <w:pPr>
        <w:ind w:left="3733" w:hanging="360"/>
      </w:pPr>
      <w:rPr>
        <w:rFonts w:ascii="Wingdings" w:hAnsi="Wingdings" w:hint="default"/>
      </w:rPr>
    </w:lvl>
    <w:lvl w:ilvl="6" w:tplc="0C0A0001" w:tentative="1">
      <w:start w:val="1"/>
      <w:numFmt w:val="bullet"/>
      <w:lvlText w:val=""/>
      <w:lvlJc w:val="left"/>
      <w:pPr>
        <w:ind w:left="4453" w:hanging="360"/>
      </w:pPr>
      <w:rPr>
        <w:rFonts w:ascii="Symbol" w:hAnsi="Symbol" w:hint="default"/>
      </w:rPr>
    </w:lvl>
    <w:lvl w:ilvl="7" w:tplc="0C0A0003" w:tentative="1">
      <w:start w:val="1"/>
      <w:numFmt w:val="bullet"/>
      <w:lvlText w:val="o"/>
      <w:lvlJc w:val="left"/>
      <w:pPr>
        <w:ind w:left="5173" w:hanging="360"/>
      </w:pPr>
      <w:rPr>
        <w:rFonts w:ascii="Courier New" w:hAnsi="Courier New" w:cs="Courier New" w:hint="default"/>
      </w:rPr>
    </w:lvl>
    <w:lvl w:ilvl="8" w:tplc="0C0A0005" w:tentative="1">
      <w:start w:val="1"/>
      <w:numFmt w:val="bullet"/>
      <w:lvlText w:val=""/>
      <w:lvlJc w:val="left"/>
      <w:pPr>
        <w:ind w:left="58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870"/>
    <w:rsid w:val="00001E32"/>
    <w:rsid w:val="000028FB"/>
    <w:rsid w:val="00011375"/>
    <w:rsid w:val="000164BB"/>
    <w:rsid w:val="000166FA"/>
    <w:rsid w:val="000237F9"/>
    <w:rsid w:val="00027B63"/>
    <w:rsid w:val="00043804"/>
    <w:rsid w:val="00054AD6"/>
    <w:rsid w:val="00062EC2"/>
    <w:rsid w:val="00066171"/>
    <w:rsid w:val="000749EB"/>
    <w:rsid w:val="00087B17"/>
    <w:rsid w:val="00095202"/>
    <w:rsid w:val="000A5CA5"/>
    <w:rsid w:val="000A69C9"/>
    <w:rsid w:val="000A7867"/>
    <w:rsid w:val="000B48BE"/>
    <w:rsid w:val="000E179C"/>
    <w:rsid w:val="000E3557"/>
    <w:rsid w:val="000E429B"/>
    <w:rsid w:val="000E788A"/>
    <w:rsid w:val="000F1D2D"/>
    <w:rsid w:val="000F2A13"/>
    <w:rsid w:val="000F30CE"/>
    <w:rsid w:val="00104E4F"/>
    <w:rsid w:val="00105D56"/>
    <w:rsid w:val="00106C5F"/>
    <w:rsid w:val="00117986"/>
    <w:rsid w:val="001227F6"/>
    <w:rsid w:val="001237F3"/>
    <w:rsid w:val="00123EDD"/>
    <w:rsid w:val="001257C8"/>
    <w:rsid w:val="00125955"/>
    <w:rsid w:val="00136F40"/>
    <w:rsid w:val="00143C47"/>
    <w:rsid w:val="00145021"/>
    <w:rsid w:val="00156FEC"/>
    <w:rsid w:val="00157763"/>
    <w:rsid w:val="00165150"/>
    <w:rsid w:val="00171AA4"/>
    <w:rsid w:val="001773D6"/>
    <w:rsid w:val="0018537F"/>
    <w:rsid w:val="00187A0A"/>
    <w:rsid w:val="00197157"/>
    <w:rsid w:val="001B46D6"/>
    <w:rsid w:val="001B7349"/>
    <w:rsid w:val="001C7E2C"/>
    <w:rsid w:val="001D1DE2"/>
    <w:rsid w:val="001D363D"/>
    <w:rsid w:val="001D5E59"/>
    <w:rsid w:val="001D7DAB"/>
    <w:rsid w:val="001E2CC7"/>
    <w:rsid w:val="002013C5"/>
    <w:rsid w:val="0021285E"/>
    <w:rsid w:val="00213532"/>
    <w:rsid w:val="002154AB"/>
    <w:rsid w:val="00216DAF"/>
    <w:rsid w:val="0022122F"/>
    <w:rsid w:val="00231C19"/>
    <w:rsid w:val="00262523"/>
    <w:rsid w:val="002653C3"/>
    <w:rsid w:val="002700F8"/>
    <w:rsid w:val="00275018"/>
    <w:rsid w:val="00281A9E"/>
    <w:rsid w:val="00294492"/>
    <w:rsid w:val="002B0899"/>
    <w:rsid w:val="002B6BC8"/>
    <w:rsid w:val="002C012D"/>
    <w:rsid w:val="002C0E41"/>
    <w:rsid w:val="002C1909"/>
    <w:rsid w:val="002C3F81"/>
    <w:rsid w:val="002C6650"/>
    <w:rsid w:val="002D7820"/>
    <w:rsid w:val="003552C6"/>
    <w:rsid w:val="00356BD7"/>
    <w:rsid w:val="00360A31"/>
    <w:rsid w:val="0037433F"/>
    <w:rsid w:val="00377810"/>
    <w:rsid w:val="00383BF4"/>
    <w:rsid w:val="00395AC9"/>
    <w:rsid w:val="003B5D75"/>
    <w:rsid w:val="003D1E80"/>
    <w:rsid w:val="003F3680"/>
    <w:rsid w:val="003F49EF"/>
    <w:rsid w:val="003F62AE"/>
    <w:rsid w:val="00410C3A"/>
    <w:rsid w:val="004147B1"/>
    <w:rsid w:val="004250B5"/>
    <w:rsid w:val="00426BE2"/>
    <w:rsid w:val="00427F02"/>
    <w:rsid w:val="00437F36"/>
    <w:rsid w:val="004602CC"/>
    <w:rsid w:val="00466482"/>
    <w:rsid w:val="00475471"/>
    <w:rsid w:val="004A368E"/>
    <w:rsid w:val="004B0D38"/>
    <w:rsid w:val="004B1909"/>
    <w:rsid w:val="004C7F5C"/>
    <w:rsid w:val="004D0DBD"/>
    <w:rsid w:val="004D5FD4"/>
    <w:rsid w:val="004E09FC"/>
    <w:rsid w:val="004E2ABF"/>
    <w:rsid w:val="00515EF1"/>
    <w:rsid w:val="005667ED"/>
    <w:rsid w:val="005757E4"/>
    <w:rsid w:val="00581841"/>
    <w:rsid w:val="0058394B"/>
    <w:rsid w:val="005939B4"/>
    <w:rsid w:val="00593EC6"/>
    <w:rsid w:val="005A5E6B"/>
    <w:rsid w:val="005E5FE6"/>
    <w:rsid w:val="005E7ED7"/>
    <w:rsid w:val="005F20B2"/>
    <w:rsid w:val="005F2AF2"/>
    <w:rsid w:val="00600681"/>
    <w:rsid w:val="006066CF"/>
    <w:rsid w:val="00611795"/>
    <w:rsid w:val="00617153"/>
    <w:rsid w:val="00633A20"/>
    <w:rsid w:val="00637872"/>
    <w:rsid w:val="00651E9A"/>
    <w:rsid w:val="00651EB3"/>
    <w:rsid w:val="00655CB2"/>
    <w:rsid w:val="00655FE6"/>
    <w:rsid w:val="006741AF"/>
    <w:rsid w:val="00675AA2"/>
    <w:rsid w:val="0069098A"/>
    <w:rsid w:val="00695AA6"/>
    <w:rsid w:val="006A0EEC"/>
    <w:rsid w:val="006A1BFA"/>
    <w:rsid w:val="006B04EB"/>
    <w:rsid w:val="006C633D"/>
    <w:rsid w:val="006D7C71"/>
    <w:rsid w:val="006E0C6D"/>
    <w:rsid w:val="006E77F8"/>
    <w:rsid w:val="0070047D"/>
    <w:rsid w:val="007035BF"/>
    <w:rsid w:val="00704A98"/>
    <w:rsid w:val="007077D8"/>
    <w:rsid w:val="00712033"/>
    <w:rsid w:val="0072392D"/>
    <w:rsid w:val="00727370"/>
    <w:rsid w:val="0074219C"/>
    <w:rsid w:val="00744E34"/>
    <w:rsid w:val="007473C3"/>
    <w:rsid w:val="007544D9"/>
    <w:rsid w:val="00767D65"/>
    <w:rsid w:val="00777939"/>
    <w:rsid w:val="00780F07"/>
    <w:rsid w:val="00785C73"/>
    <w:rsid w:val="00790801"/>
    <w:rsid w:val="007A6EEE"/>
    <w:rsid w:val="007B35C9"/>
    <w:rsid w:val="007B6B8A"/>
    <w:rsid w:val="007C5845"/>
    <w:rsid w:val="007D5E61"/>
    <w:rsid w:val="007F2356"/>
    <w:rsid w:val="007F60EB"/>
    <w:rsid w:val="007F7C00"/>
    <w:rsid w:val="00816FC7"/>
    <w:rsid w:val="0082496A"/>
    <w:rsid w:val="00827672"/>
    <w:rsid w:val="00836C4B"/>
    <w:rsid w:val="00842223"/>
    <w:rsid w:val="008464BD"/>
    <w:rsid w:val="00854ED9"/>
    <w:rsid w:val="0087698B"/>
    <w:rsid w:val="00886AEB"/>
    <w:rsid w:val="00897BA3"/>
    <w:rsid w:val="008A428B"/>
    <w:rsid w:val="008A6145"/>
    <w:rsid w:val="008B05FB"/>
    <w:rsid w:val="008C7D53"/>
    <w:rsid w:val="008D32BE"/>
    <w:rsid w:val="008E7718"/>
    <w:rsid w:val="008F014A"/>
    <w:rsid w:val="008F4529"/>
    <w:rsid w:val="0091443A"/>
    <w:rsid w:val="00914767"/>
    <w:rsid w:val="009202BB"/>
    <w:rsid w:val="009202D9"/>
    <w:rsid w:val="00930DA8"/>
    <w:rsid w:val="00933F8D"/>
    <w:rsid w:val="00963B14"/>
    <w:rsid w:val="009A2D73"/>
    <w:rsid w:val="009C0C95"/>
    <w:rsid w:val="009F4507"/>
    <w:rsid w:val="00A17DF7"/>
    <w:rsid w:val="00A30071"/>
    <w:rsid w:val="00A318EE"/>
    <w:rsid w:val="00A36A75"/>
    <w:rsid w:val="00A454A9"/>
    <w:rsid w:val="00A46651"/>
    <w:rsid w:val="00A471B8"/>
    <w:rsid w:val="00A66C1E"/>
    <w:rsid w:val="00A724C3"/>
    <w:rsid w:val="00A86449"/>
    <w:rsid w:val="00A87C94"/>
    <w:rsid w:val="00AA64F7"/>
    <w:rsid w:val="00AB4D1B"/>
    <w:rsid w:val="00AC3CD0"/>
    <w:rsid w:val="00AD2566"/>
    <w:rsid w:val="00AD5429"/>
    <w:rsid w:val="00AF162F"/>
    <w:rsid w:val="00AF2FE3"/>
    <w:rsid w:val="00B00151"/>
    <w:rsid w:val="00B1135A"/>
    <w:rsid w:val="00B134E2"/>
    <w:rsid w:val="00B13F87"/>
    <w:rsid w:val="00B26BB4"/>
    <w:rsid w:val="00B42124"/>
    <w:rsid w:val="00B461B1"/>
    <w:rsid w:val="00B630E8"/>
    <w:rsid w:val="00B66E94"/>
    <w:rsid w:val="00B67130"/>
    <w:rsid w:val="00B73508"/>
    <w:rsid w:val="00B86D8C"/>
    <w:rsid w:val="00BA1EB8"/>
    <w:rsid w:val="00BA7BD2"/>
    <w:rsid w:val="00BC16AC"/>
    <w:rsid w:val="00BC180F"/>
    <w:rsid w:val="00BC2C8C"/>
    <w:rsid w:val="00BC4DE0"/>
    <w:rsid w:val="00BC595C"/>
    <w:rsid w:val="00BC7296"/>
    <w:rsid w:val="00BE163E"/>
    <w:rsid w:val="00BE42AF"/>
    <w:rsid w:val="00BE7CAA"/>
    <w:rsid w:val="00BF0E64"/>
    <w:rsid w:val="00C0525C"/>
    <w:rsid w:val="00C14179"/>
    <w:rsid w:val="00C43B13"/>
    <w:rsid w:val="00C75584"/>
    <w:rsid w:val="00CB0524"/>
    <w:rsid w:val="00CB7311"/>
    <w:rsid w:val="00CC2B93"/>
    <w:rsid w:val="00CC35B0"/>
    <w:rsid w:val="00CC4812"/>
    <w:rsid w:val="00CD69CD"/>
    <w:rsid w:val="00CE2FFA"/>
    <w:rsid w:val="00CE4BCA"/>
    <w:rsid w:val="00CE4F30"/>
    <w:rsid w:val="00CF3912"/>
    <w:rsid w:val="00D1215B"/>
    <w:rsid w:val="00D14797"/>
    <w:rsid w:val="00D232E9"/>
    <w:rsid w:val="00D40849"/>
    <w:rsid w:val="00D43368"/>
    <w:rsid w:val="00D47861"/>
    <w:rsid w:val="00D53892"/>
    <w:rsid w:val="00D56C11"/>
    <w:rsid w:val="00D57B7C"/>
    <w:rsid w:val="00D6193C"/>
    <w:rsid w:val="00D75215"/>
    <w:rsid w:val="00D873CC"/>
    <w:rsid w:val="00DA1109"/>
    <w:rsid w:val="00DA2283"/>
    <w:rsid w:val="00DA384C"/>
    <w:rsid w:val="00DA5601"/>
    <w:rsid w:val="00DB3870"/>
    <w:rsid w:val="00DB4EF0"/>
    <w:rsid w:val="00DB7ABE"/>
    <w:rsid w:val="00DD2F3F"/>
    <w:rsid w:val="00DD61CD"/>
    <w:rsid w:val="00DE0019"/>
    <w:rsid w:val="00DE0029"/>
    <w:rsid w:val="00DE7346"/>
    <w:rsid w:val="00E110CA"/>
    <w:rsid w:val="00E1198D"/>
    <w:rsid w:val="00E1537D"/>
    <w:rsid w:val="00E40A3D"/>
    <w:rsid w:val="00E521D9"/>
    <w:rsid w:val="00E57F22"/>
    <w:rsid w:val="00E657DB"/>
    <w:rsid w:val="00E84338"/>
    <w:rsid w:val="00E97A0A"/>
    <w:rsid w:val="00EA034A"/>
    <w:rsid w:val="00EB1ECB"/>
    <w:rsid w:val="00EC1BEF"/>
    <w:rsid w:val="00EC2B78"/>
    <w:rsid w:val="00ED414F"/>
    <w:rsid w:val="00ED6E6C"/>
    <w:rsid w:val="00EE761F"/>
    <w:rsid w:val="00EE76A4"/>
    <w:rsid w:val="00EF2D85"/>
    <w:rsid w:val="00EF4186"/>
    <w:rsid w:val="00F07A5A"/>
    <w:rsid w:val="00F17A72"/>
    <w:rsid w:val="00F23AB5"/>
    <w:rsid w:val="00F24548"/>
    <w:rsid w:val="00F3155E"/>
    <w:rsid w:val="00F32E6D"/>
    <w:rsid w:val="00F33BCF"/>
    <w:rsid w:val="00F350CB"/>
    <w:rsid w:val="00F37385"/>
    <w:rsid w:val="00F439FD"/>
    <w:rsid w:val="00F47A34"/>
    <w:rsid w:val="00F55EEF"/>
    <w:rsid w:val="00F6287A"/>
    <w:rsid w:val="00F62AC8"/>
    <w:rsid w:val="00F65D46"/>
    <w:rsid w:val="00F7261D"/>
    <w:rsid w:val="00F74422"/>
    <w:rsid w:val="00F837BF"/>
    <w:rsid w:val="00F942E4"/>
    <w:rsid w:val="00FB0E32"/>
    <w:rsid w:val="00FB4BEC"/>
    <w:rsid w:val="00FB57B6"/>
    <w:rsid w:val="00FC2E0E"/>
    <w:rsid w:val="00FC5DA2"/>
    <w:rsid w:val="00FC7B2C"/>
    <w:rsid w:val="00FD105A"/>
    <w:rsid w:val="00FD6DEB"/>
    <w:rsid w:val="00FE172A"/>
    <w:rsid w:val="00FF256F"/>
    <w:rsid w:val="00FF760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DAA5"/>
  <w15:docId w15:val="{EAAC7E79-D07C-418D-ACD7-C422F60B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lang w:val="es-ES" w:eastAsia="es-E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val="0"/>
      <w:suppressAutoHyphens/>
    </w:pPr>
    <w:rPr>
      <w:rFonts w:eastAsia="SimSun, 宋体"/>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user"/>
    <w:rPr>
      <w:rFonts w:cs="Mangal"/>
    </w:rPr>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uppressAutoHyphens/>
      <w:spacing w:line="312" w:lineRule="auto"/>
      <w:ind w:firstLine="709"/>
      <w:jc w:val="both"/>
    </w:pPr>
    <w:rPr>
      <w:rFonts w:ascii="Eras Md BT" w:eastAsia="Times New Roman" w:hAnsi="Eras Md BT" w:cs="Eras Md BT"/>
      <w:kern w:val="3"/>
      <w:sz w:val="24"/>
      <w:lang w:eastAsia="zh-CN"/>
    </w:rPr>
  </w:style>
  <w:style w:type="paragraph" w:customStyle="1" w:styleId="Textbodyuser">
    <w:name w:val="Text body (user)"/>
    <w:basedOn w:val="Standarduser"/>
    <w:pPr>
      <w:widowControl w:val="0"/>
      <w:suppressAutoHyphens w:val="0"/>
      <w:overflowPunct w:val="0"/>
      <w:autoSpaceDE w:val="0"/>
      <w:spacing w:line="480" w:lineRule="auto"/>
      <w:ind w:left="839" w:right="-119"/>
      <w:jc w:val="right"/>
    </w:pPr>
    <w:rPr>
      <w:rFonts w:ascii="Times New Roman" w:hAnsi="Times New Roman" w:cs="Times New Roman"/>
    </w:rPr>
  </w:style>
  <w:style w:type="paragraph" w:customStyle="1" w:styleId="Encabezado2">
    <w:name w:val="Encabezado2"/>
    <w:basedOn w:val="Standard"/>
    <w:next w:val="Textbody"/>
    <w:pPr>
      <w:keepNext/>
      <w:spacing w:before="240" w:after="120"/>
    </w:pPr>
    <w:rPr>
      <w:rFonts w:ascii="Liberation Sans" w:eastAsia="Microsoft YaHei" w:hAnsi="Liberation Sans"/>
      <w:sz w:val="28"/>
      <w:szCs w:val="28"/>
    </w:rPr>
  </w:style>
  <w:style w:type="paragraph" w:customStyle="1" w:styleId="Ttulo2">
    <w:name w:val="Título2"/>
    <w:basedOn w:val="Standard"/>
    <w:next w:val="Textbody"/>
    <w:pPr>
      <w:keepNext/>
      <w:spacing w:before="240" w:after="120"/>
    </w:pPr>
    <w:rPr>
      <w:rFonts w:ascii="Liberation Sans" w:eastAsia="Microsoft YaHei" w:hAnsi="Liberation Sans"/>
      <w:sz w:val="28"/>
      <w:szCs w:val="28"/>
    </w:rPr>
  </w:style>
  <w:style w:type="paragraph" w:customStyle="1" w:styleId="Descripcin2">
    <w:name w:val="Descripción2"/>
    <w:basedOn w:val="Standard"/>
    <w:pPr>
      <w:suppressLineNumbers/>
      <w:spacing w:before="120" w:after="120"/>
    </w:pPr>
    <w:rPr>
      <w:i/>
      <w:iCs/>
    </w:rPr>
  </w:style>
  <w:style w:type="paragraph" w:customStyle="1" w:styleId="Ttulo1">
    <w:name w:val="Título1"/>
    <w:basedOn w:val="Standard"/>
    <w:next w:val="Textbody"/>
    <w:pPr>
      <w:keepNext/>
      <w:spacing w:before="240" w:after="120"/>
    </w:pPr>
    <w:rPr>
      <w:rFonts w:ascii="Liberation Sans" w:eastAsia="Microsoft YaHei" w:hAnsi="Liberation Sans" w:cs="Lucida Sans"/>
      <w:sz w:val="28"/>
      <w:szCs w:val="28"/>
    </w:rPr>
  </w:style>
  <w:style w:type="paragraph" w:customStyle="1" w:styleId="WW-Descripcin">
    <w:name w:val="WW-Descripción"/>
    <w:basedOn w:val="Standard"/>
    <w:pPr>
      <w:suppressLineNumbers/>
      <w:spacing w:before="120" w:after="120"/>
    </w:pPr>
    <w:rPr>
      <w:rFonts w:cs="Lucida Sans"/>
      <w:i/>
      <w:iCs/>
    </w:rPr>
  </w:style>
  <w:style w:type="paragraph" w:customStyle="1" w:styleId="Encabezado1">
    <w:name w:val="Encabezado1"/>
    <w:basedOn w:val="Standard"/>
    <w:next w:val="Textbody"/>
    <w:pPr>
      <w:keepNext/>
      <w:spacing w:before="240" w:after="120"/>
    </w:pPr>
    <w:rPr>
      <w:rFonts w:ascii="Liberation Sans" w:eastAsia="Microsoft YaHei" w:hAnsi="Liberation Sans"/>
      <w:sz w:val="28"/>
      <w:szCs w:val="28"/>
    </w:rPr>
  </w:style>
  <w:style w:type="paragraph" w:customStyle="1" w:styleId="Descripcin1">
    <w:name w:val="Descripción1"/>
    <w:basedOn w:val="Standard"/>
    <w:pPr>
      <w:suppressLineNumbers/>
      <w:spacing w:before="120" w:after="120"/>
    </w:pPr>
    <w:rPr>
      <w:i/>
      <w:iCs/>
    </w:rPr>
  </w:style>
  <w:style w:type="paragraph" w:customStyle="1" w:styleId="Headinguser">
    <w:name w:val="Heading (user)"/>
    <w:basedOn w:val="Standarduser"/>
    <w:next w:val="Textbodyuser"/>
    <w:pPr>
      <w:keepNext/>
      <w:suppressAutoHyphens w:val="0"/>
      <w:spacing w:before="240" w:after="120"/>
    </w:pPr>
    <w:rPr>
      <w:rFonts w:ascii="Liberation Sans" w:eastAsia="Microsoft YaHei" w:hAnsi="Liberation Sans" w:cs="Mangal"/>
      <w:sz w:val="28"/>
      <w:szCs w:val="28"/>
    </w:rPr>
  </w:style>
  <w:style w:type="paragraph" w:customStyle="1" w:styleId="Epgrafe1">
    <w:name w:val="Epígrafe1"/>
    <w:basedOn w:val="Standarduser"/>
    <w:pPr>
      <w:suppressLineNumbers/>
      <w:suppressAutoHyphens w:val="0"/>
      <w:spacing w:before="120" w:after="120"/>
    </w:pPr>
    <w:rPr>
      <w:rFonts w:cs="Mangal"/>
      <w:i/>
      <w:iCs/>
      <w:szCs w:val="24"/>
    </w:rPr>
  </w:style>
  <w:style w:type="paragraph" w:customStyle="1" w:styleId="Indexuser">
    <w:name w:val="Index (user)"/>
    <w:basedOn w:val="Standarduser"/>
    <w:pPr>
      <w:suppressLineNumbers/>
      <w:suppressAutoHyphens w:val="0"/>
    </w:pPr>
    <w:rPr>
      <w:rFonts w:cs="Mangal"/>
    </w:rPr>
  </w:style>
  <w:style w:type="paragraph" w:styleId="Encabezado">
    <w:name w:val="header"/>
    <w:basedOn w:val="Standarduser"/>
    <w:pPr>
      <w:suppressAutoHyphens w:val="0"/>
    </w:pPr>
  </w:style>
  <w:style w:type="paragraph" w:styleId="Piedepgina">
    <w:name w:val="footer"/>
    <w:basedOn w:val="Standarduser"/>
    <w:pPr>
      <w:suppressAutoHyphens w:val="0"/>
    </w:pPr>
  </w:style>
  <w:style w:type="paragraph" w:customStyle="1" w:styleId="sumario">
    <w:name w:val="sumario"/>
    <w:basedOn w:val="Standarduser"/>
    <w:pPr>
      <w:ind w:left="357"/>
    </w:pPr>
    <w:rPr>
      <w:rFonts w:ascii="NewsGotTMed" w:eastAsia="NewsGotTMed" w:hAnsi="NewsGotTMed" w:cs="NewsGotTMed"/>
      <w:b/>
      <w:spacing w:val="-3"/>
      <w:sz w:val="28"/>
    </w:rPr>
  </w:style>
  <w:style w:type="paragraph" w:customStyle="1" w:styleId="sumario2">
    <w:name w:val="sumario2"/>
    <w:basedOn w:val="sumario"/>
    <w:pPr>
      <w:spacing w:after="360" w:line="360" w:lineRule="auto"/>
    </w:pPr>
  </w:style>
  <w:style w:type="paragraph" w:customStyle="1" w:styleId="Casillasdeverificacin">
    <w:name w:val="Casillas de verificación"/>
    <w:basedOn w:val="Standarduser"/>
    <w:pPr>
      <w:widowControl w:val="0"/>
      <w:suppressAutoHyphens w:val="0"/>
      <w:overflowPunct w:val="0"/>
      <w:autoSpaceDE w:val="0"/>
      <w:spacing w:before="360" w:after="360" w:line="360" w:lineRule="auto"/>
      <w:ind w:firstLine="720"/>
    </w:pPr>
    <w:rPr>
      <w:rFonts w:ascii="Times New Roman" w:hAnsi="Times New Roman" w:cs="Times New Roman"/>
    </w:rPr>
  </w:style>
  <w:style w:type="paragraph" w:customStyle="1" w:styleId="titular">
    <w:name w:val="titular"/>
    <w:basedOn w:val="Standarduser"/>
    <w:pPr>
      <w:widowControl w:val="0"/>
      <w:suppressAutoHyphens w:val="0"/>
      <w:overflowPunct w:val="0"/>
      <w:autoSpaceDE w:val="0"/>
      <w:spacing w:line="264" w:lineRule="auto"/>
      <w:ind w:firstLine="0"/>
      <w:jc w:val="left"/>
    </w:pPr>
    <w:rPr>
      <w:rFonts w:ascii="Eras Bk BT" w:eastAsia="Eras Bk BT" w:hAnsi="Eras Bk BT" w:cs="Eras Bk BT"/>
      <w:b/>
      <w:sz w:val="32"/>
    </w:rPr>
  </w:style>
  <w:style w:type="paragraph" w:customStyle="1" w:styleId="convocatoria">
    <w:name w:val="convocatoria"/>
    <w:basedOn w:val="Standarduser"/>
    <w:pPr>
      <w:widowControl w:val="0"/>
      <w:suppressAutoHyphens w:val="0"/>
      <w:overflowPunct w:val="0"/>
      <w:autoSpaceDE w:val="0"/>
      <w:ind w:firstLine="0"/>
    </w:pPr>
    <w:rPr>
      <w:rFonts w:ascii="Eras Bk BT" w:eastAsia="Eras Bk BT" w:hAnsi="Eras Bk BT" w:cs="Eras Bk BT"/>
      <w:b/>
      <w:sz w:val="26"/>
    </w:rPr>
  </w:style>
  <w:style w:type="paragraph" w:customStyle="1" w:styleId="Subtitulo">
    <w:name w:val="Subtitulo"/>
    <w:basedOn w:val="Standarduser"/>
    <w:pPr>
      <w:suppressAutoHyphens w:val="0"/>
      <w:spacing w:line="264" w:lineRule="auto"/>
      <w:ind w:firstLine="0"/>
    </w:pPr>
    <w:rPr>
      <w:sz w:val="28"/>
    </w:rPr>
  </w:style>
  <w:style w:type="paragraph" w:customStyle="1" w:styleId="convocatoria2">
    <w:name w:val="convocatoria 2"/>
    <w:basedOn w:val="convocatoria"/>
    <w:rPr>
      <w:sz w:val="28"/>
    </w:rPr>
  </w:style>
  <w:style w:type="paragraph" w:customStyle="1" w:styleId="convocatoria3">
    <w:name w:val="convocatoria 3"/>
    <w:basedOn w:val="convocatoria"/>
    <w:rPr>
      <w:b w:val="0"/>
    </w:rPr>
  </w:style>
  <w:style w:type="paragraph" w:styleId="NormalWeb">
    <w:name w:val="Normal (Web)"/>
    <w:basedOn w:val="Standard"/>
    <w:pPr>
      <w:widowControl/>
      <w:suppressAutoHyphens w:val="0"/>
      <w:spacing w:before="280" w:after="142" w:line="288" w:lineRule="auto"/>
      <w:textAlignment w:val="auto"/>
    </w:pPr>
    <w:rPr>
      <w:rFonts w:ascii="Times New Roman" w:eastAsia="Times New Roman" w:hAnsi="Times New Roman" w:cs="Times New Roman"/>
      <w:lang w:bidi="ar-SA"/>
    </w:rPr>
  </w:style>
  <w:style w:type="paragraph" w:customStyle="1" w:styleId="Textbodyindent">
    <w:name w:val="Text body indent"/>
    <w:basedOn w:val="Standard"/>
    <w:pPr>
      <w:widowControl/>
      <w:suppressAutoHyphens w:val="0"/>
      <w:spacing w:after="120" w:line="312" w:lineRule="auto"/>
      <w:ind w:left="283" w:firstLine="709"/>
      <w:jc w:val="both"/>
      <w:textAlignment w:val="auto"/>
    </w:pPr>
    <w:rPr>
      <w:rFonts w:ascii="Eras Md BT" w:eastAsia="Times New Roman" w:hAnsi="Eras Md BT" w:cs="Times New Roman"/>
      <w:szCs w:val="20"/>
      <w:lang w:bidi="ar-SA"/>
    </w:rPr>
  </w:style>
  <w:style w:type="paragraph" w:styleId="Textodeglobo">
    <w:name w:val="Balloon Text"/>
    <w:basedOn w:val="Standard"/>
    <w:rPr>
      <w:rFonts w:ascii="Segoe UI" w:eastAsia="Segoe UI" w:hAnsi="Segoe UI" w:cs="Segoe UI"/>
      <w:sz w:val="18"/>
      <w:szCs w:val="16"/>
    </w:rPr>
  </w:style>
  <w:style w:type="paragraph" w:styleId="Prrafodelista">
    <w:name w:val="List Paragraph"/>
    <w:basedOn w:val="Standard"/>
    <w:uiPriority w:val="34"/>
    <w:qFormat/>
    <w:pPr>
      <w:widowControl/>
      <w:suppressAutoHyphens w:val="0"/>
      <w:ind w:left="708"/>
      <w:jc w:val="both"/>
      <w:textAlignment w:val="auto"/>
    </w:pPr>
    <w:rPr>
      <w:rFonts w:ascii="Arial" w:eastAsia="Times New Roman" w:hAnsi="Arial" w:cs="Times New Roman"/>
      <w:sz w:val="20"/>
      <w:lang w:bidi="ar-SA"/>
    </w:rPr>
  </w:style>
  <w:style w:type="paragraph" w:customStyle="1" w:styleId="titular-noti">
    <w:name w:val="titular-noti"/>
    <w:basedOn w:val="Standard"/>
    <w:pPr>
      <w:widowControl/>
      <w:suppressAutoHyphens w:val="0"/>
      <w:spacing w:before="280" w:after="280"/>
      <w:textAlignment w:val="auto"/>
    </w:pPr>
    <w:rPr>
      <w:rFonts w:ascii="Times New Roman" w:eastAsia="Times New Roman" w:hAnsi="Times New Roman" w:cs="Times New Roman"/>
      <w:lang w:bidi="ar-SA"/>
    </w:rPr>
  </w:style>
  <w:style w:type="paragraph" w:customStyle="1" w:styleId="fecha">
    <w:name w:val="fecha"/>
    <w:basedOn w:val="Standard"/>
    <w:pPr>
      <w:widowControl/>
      <w:suppressAutoHyphens w:val="0"/>
      <w:spacing w:before="280" w:after="280"/>
      <w:textAlignment w:val="auto"/>
    </w:pPr>
    <w:rPr>
      <w:rFonts w:ascii="Times New Roman" w:eastAsia="Times New Roman" w:hAnsi="Times New Roman" w:cs="Times New Roman"/>
      <w:lang w:bidi="ar-SA"/>
    </w:rPr>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1z3">
    <w:name w:val="WW8Num1z3"/>
    <w:rPr>
      <w:rFonts w:ascii="Symbol" w:eastAsia="Symbol" w:hAnsi="Symbol" w:cs="Symbol"/>
    </w:rPr>
  </w:style>
  <w:style w:type="character" w:customStyle="1" w:styleId="SangradetextonormalCar">
    <w:name w:val="Sangría de texto normal Car"/>
    <w:link w:val="Sangradetextonormal"/>
    <w:uiPriority w:val="99"/>
    <w:rPr>
      <w:rFonts w:ascii="Eras Md BT" w:eastAsia="Times New Roman" w:hAnsi="Eras Md BT" w:cs="Times New Roman"/>
      <w:sz w:val="24"/>
      <w:lang w:eastAsia="zh-CN"/>
    </w:rPr>
  </w:style>
  <w:style w:type="character" w:customStyle="1" w:styleId="TextodegloboCar">
    <w:name w:val="Texto de globo Car"/>
    <w:rPr>
      <w:rFonts w:ascii="Segoe UI" w:eastAsia="Segoe UI" w:hAnsi="Segoe UI" w:cs="Segoe UI"/>
      <w:kern w:val="3"/>
      <w:sz w:val="18"/>
      <w:szCs w:val="16"/>
      <w:lang w:eastAsia="zh-CN" w:bidi="hi-IN"/>
    </w:rPr>
  </w:style>
  <w:style w:type="character" w:customStyle="1" w:styleId="StrongEmphasis">
    <w:name w:val="Strong Emphasis"/>
    <w:rPr>
      <w:b/>
      <w:bCs/>
    </w:rPr>
  </w:style>
  <w:style w:type="character" w:customStyle="1" w:styleId="WW8Num13z2">
    <w:name w:val="WW8Num13z2"/>
    <w:rPr>
      <w:rFonts w:ascii="Wingdings" w:eastAsia="Wingdings" w:hAnsi="Wingdings" w:cs="Wingdings"/>
    </w:rPr>
  </w:style>
  <w:style w:type="character" w:customStyle="1" w:styleId="Internetlink">
    <w:name w:val="Internet link"/>
    <w:rPr>
      <w:color w:val="0000FF"/>
      <w:u w:val="single"/>
    </w:rPr>
  </w:style>
  <w:style w:type="character" w:customStyle="1" w:styleId="WW8Num10z1">
    <w:name w:val="WW8Num10z1"/>
  </w:style>
  <w:style w:type="character" w:customStyle="1" w:styleId="NumberingSymbols">
    <w:name w:val="Numbering Symbols"/>
  </w:style>
  <w:style w:type="paragraph" w:styleId="Sangradetextonormal">
    <w:name w:val="Body Text Indent"/>
    <w:basedOn w:val="Normal"/>
    <w:link w:val="SangradetextonormalCar"/>
    <w:uiPriority w:val="99"/>
    <w:semiHidden/>
    <w:unhideWhenUsed/>
    <w:rsid w:val="001227F6"/>
    <w:pPr>
      <w:widowControl/>
      <w:autoSpaceDN/>
      <w:spacing w:after="120" w:line="312" w:lineRule="auto"/>
      <w:ind w:left="283" w:firstLine="709"/>
      <w:jc w:val="both"/>
      <w:textAlignment w:val="auto"/>
    </w:pPr>
    <w:rPr>
      <w:rFonts w:ascii="Eras Md BT" w:eastAsia="Times New Roman" w:hAnsi="Eras Md BT" w:cs="Times New Roman"/>
      <w:kern w:val="0"/>
      <w:szCs w:val="20"/>
      <w:lang w:bidi="ar-SA"/>
    </w:rPr>
  </w:style>
  <w:style w:type="character" w:customStyle="1" w:styleId="SangradetextonormalCar1">
    <w:name w:val="Sangría de texto normal Car1"/>
    <w:basedOn w:val="Fuentedeprrafopredeter"/>
    <w:uiPriority w:val="99"/>
    <w:semiHidden/>
    <w:rsid w:val="001227F6"/>
    <w:rPr>
      <w:kern w:val="3"/>
      <w:sz w:val="24"/>
      <w:szCs w:val="21"/>
      <w:lang w:eastAsia="zh-CN" w:bidi="hi-IN"/>
    </w:rPr>
  </w:style>
  <w:style w:type="character" w:styleId="Hipervnculo">
    <w:name w:val="Hyperlink"/>
    <w:basedOn w:val="Fuentedeprrafopredeter"/>
    <w:uiPriority w:val="99"/>
    <w:unhideWhenUsed/>
    <w:rsid w:val="00B461B1"/>
    <w:rPr>
      <w:color w:val="0563C1" w:themeColor="hyperlink"/>
      <w:u w:val="single"/>
    </w:rPr>
  </w:style>
  <w:style w:type="character" w:styleId="Mencinsinresolver">
    <w:name w:val="Unresolved Mention"/>
    <w:basedOn w:val="Fuentedeprrafopredeter"/>
    <w:uiPriority w:val="99"/>
    <w:semiHidden/>
    <w:unhideWhenUsed/>
    <w:rsid w:val="00B46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75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eloclaudia.ccul@juntadeandaluci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eloclaudia.ccul@juntadeandaluc&#237;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eloclaudia.ccul@juntadeandaluc&#237;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alarcon\Downloads\Nota%20de%20Agricultura%20y%20Ganader&#237;a%203003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Nota de Agricultura y Ganadería 300319</Template>
  <TotalTime>1</TotalTime>
  <Pages>2</Pages>
  <Words>512</Words>
  <Characters>2821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Noticias de la Junta</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Noticias de la Junta</dc:title>
  <dc:subject/>
  <dc:creator>Carlos</dc:creator>
  <cp:lastModifiedBy>Carlos Alfonso De Alarcón Sánchez</cp:lastModifiedBy>
  <cp:revision>3</cp:revision>
  <cp:lastPrinted>2019-11-20T14:36:00Z</cp:lastPrinted>
  <dcterms:created xsi:type="dcterms:W3CDTF">2019-11-29T13:02:00Z</dcterms:created>
  <dcterms:modified xsi:type="dcterms:W3CDTF">2019-12-01T10:16:00Z</dcterms:modified>
</cp:coreProperties>
</file>